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061F14" w14:textId="77777777" w:rsidR="007C4680" w:rsidRPr="00FA37B6" w:rsidRDefault="007C4680" w:rsidP="007C4680">
      <w:pPr>
        <w:ind w:left="10490"/>
        <w:rPr>
          <w:sz w:val="28"/>
          <w:szCs w:val="28"/>
          <w:lang w:val="kk-KZ"/>
        </w:rPr>
      </w:pPr>
      <w:r w:rsidRPr="00FA37B6">
        <w:rPr>
          <w:sz w:val="28"/>
          <w:szCs w:val="28"/>
          <w:lang w:val="kk-KZ"/>
        </w:rPr>
        <w:t xml:space="preserve">Қазақстан Республикасы </w:t>
      </w:r>
    </w:p>
    <w:p w14:paraId="02E2FC7D" w14:textId="77777777" w:rsidR="007C4680" w:rsidRPr="00FA37B6" w:rsidRDefault="007C4680" w:rsidP="007C4680">
      <w:pPr>
        <w:ind w:left="10490"/>
        <w:rPr>
          <w:sz w:val="28"/>
          <w:szCs w:val="28"/>
          <w:lang w:val="kk-KZ"/>
        </w:rPr>
      </w:pPr>
      <w:r w:rsidRPr="00FA37B6">
        <w:rPr>
          <w:sz w:val="28"/>
          <w:szCs w:val="28"/>
          <w:lang w:val="kk-KZ"/>
        </w:rPr>
        <w:t xml:space="preserve">Ұлттық Банкі Басқармасының </w:t>
      </w:r>
    </w:p>
    <w:p w14:paraId="58FD000E" w14:textId="1323A714" w:rsidR="007C4680" w:rsidRPr="00FA37B6" w:rsidRDefault="007C4680" w:rsidP="007C4680">
      <w:pPr>
        <w:ind w:left="10490"/>
        <w:rPr>
          <w:sz w:val="28"/>
          <w:szCs w:val="28"/>
          <w:lang w:val="kk-KZ"/>
        </w:rPr>
      </w:pPr>
      <w:r w:rsidRPr="00FA37B6">
        <w:rPr>
          <w:sz w:val="28"/>
          <w:szCs w:val="28"/>
          <w:lang w:val="kk-KZ"/>
        </w:rPr>
        <w:t>2025 жылғы «</w:t>
      </w:r>
      <w:r w:rsidR="00AF64CA" w:rsidRPr="00AB2E9E">
        <w:rPr>
          <w:sz w:val="28"/>
          <w:szCs w:val="28"/>
          <w:lang w:val="kk-KZ"/>
        </w:rPr>
        <w:t>23</w:t>
      </w:r>
      <w:r w:rsidRPr="00FA37B6">
        <w:rPr>
          <w:sz w:val="28"/>
          <w:szCs w:val="28"/>
          <w:lang w:val="kk-KZ"/>
        </w:rPr>
        <w:t xml:space="preserve">» </w:t>
      </w:r>
      <w:r w:rsidR="00AF64CA">
        <w:rPr>
          <w:sz w:val="28"/>
          <w:szCs w:val="28"/>
          <w:lang w:val="kk-KZ"/>
        </w:rPr>
        <w:t>маусымдағы</w:t>
      </w:r>
      <w:r w:rsidRPr="00FA37B6">
        <w:rPr>
          <w:sz w:val="28"/>
          <w:szCs w:val="28"/>
          <w:lang w:val="kk-KZ"/>
        </w:rPr>
        <w:t xml:space="preserve"> </w:t>
      </w:r>
    </w:p>
    <w:p w14:paraId="7CF7FF36" w14:textId="3949302B" w:rsidR="007C4680" w:rsidRPr="00FA37B6" w:rsidRDefault="007C4680" w:rsidP="007C4680">
      <w:pPr>
        <w:ind w:left="10490"/>
        <w:jc w:val="both"/>
        <w:rPr>
          <w:sz w:val="28"/>
          <w:szCs w:val="28"/>
          <w:lang w:val="kk-KZ"/>
        </w:rPr>
      </w:pPr>
      <w:r w:rsidRPr="00FA37B6">
        <w:rPr>
          <w:sz w:val="28"/>
          <w:szCs w:val="28"/>
          <w:lang w:val="kk-KZ"/>
        </w:rPr>
        <w:t xml:space="preserve">№ </w:t>
      </w:r>
      <w:r w:rsidR="00AF64CA">
        <w:rPr>
          <w:sz w:val="28"/>
          <w:szCs w:val="28"/>
          <w:lang w:val="kk-KZ"/>
        </w:rPr>
        <w:t>33</w:t>
      </w:r>
      <w:r w:rsidRPr="00FA37B6">
        <w:rPr>
          <w:sz w:val="28"/>
          <w:szCs w:val="28"/>
          <w:lang w:val="kk-KZ"/>
        </w:rPr>
        <w:t xml:space="preserve"> қаулысына </w:t>
      </w:r>
    </w:p>
    <w:p w14:paraId="5106C190" w14:textId="77777777" w:rsidR="007C4680" w:rsidRPr="00FA37B6" w:rsidRDefault="007C4680" w:rsidP="007C4680">
      <w:pPr>
        <w:ind w:left="10490"/>
        <w:jc w:val="both"/>
        <w:rPr>
          <w:bCs/>
          <w:sz w:val="28"/>
          <w:szCs w:val="28"/>
          <w:bdr w:val="none" w:sz="0" w:space="0" w:color="auto" w:frame="1"/>
          <w:lang w:val="kk-KZ"/>
        </w:rPr>
      </w:pPr>
      <w:r w:rsidRPr="00FA37B6">
        <w:rPr>
          <w:sz w:val="28"/>
          <w:szCs w:val="28"/>
          <w:lang w:val="kk-KZ"/>
        </w:rPr>
        <w:t>25-қосымша</w:t>
      </w:r>
    </w:p>
    <w:p w14:paraId="0B3C9066" w14:textId="77777777" w:rsidR="007C4680" w:rsidRPr="00FA37B6" w:rsidRDefault="007C4680" w:rsidP="007C4680">
      <w:pPr>
        <w:jc w:val="center"/>
        <w:rPr>
          <w:sz w:val="28"/>
          <w:szCs w:val="28"/>
          <w:lang w:val="kk-KZ"/>
        </w:rPr>
      </w:pPr>
      <w:r w:rsidRPr="00FA37B6">
        <w:rPr>
          <w:sz w:val="28"/>
          <w:szCs w:val="28"/>
          <w:lang w:val="kk-KZ"/>
        </w:rPr>
        <w:t> </w:t>
      </w:r>
    </w:p>
    <w:tbl>
      <w:tblPr>
        <w:tblW w:w="4846" w:type="pct"/>
        <w:jc w:val="center"/>
        <w:tblCellMar>
          <w:left w:w="0" w:type="dxa"/>
          <w:right w:w="0" w:type="dxa"/>
        </w:tblCellMar>
        <w:tblLook w:val="04A0" w:firstRow="1" w:lastRow="0" w:firstColumn="1" w:lastColumn="0" w:noHBand="0" w:noVBand="1"/>
      </w:tblPr>
      <w:tblGrid>
        <w:gridCol w:w="2549"/>
        <w:gridCol w:w="271"/>
        <w:gridCol w:w="1231"/>
        <w:gridCol w:w="904"/>
        <w:gridCol w:w="387"/>
        <w:gridCol w:w="1988"/>
        <w:gridCol w:w="107"/>
        <w:gridCol w:w="409"/>
        <w:gridCol w:w="1333"/>
        <w:gridCol w:w="316"/>
        <w:gridCol w:w="119"/>
        <w:gridCol w:w="587"/>
        <w:gridCol w:w="700"/>
        <w:gridCol w:w="746"/>
        <w:gridCol w:w="856"/>
        <w:gridCol w:w="26"/>
        <w:gridCol w:w="511"/>
        <w:gridCol w:w="379"/>
        <w:gridCol w:w="189"/>
        <w:gridCol w:w="150"/>
        <w:gridCol w:w="356"/>
        <w:gridCol w:w="6"/>
      </w:tblGrid>
      <w:tr w:rsidR="00FA37B6" w:rsidRPr="00FA37B6" w14:paraId="19197E5F" w14:textId="77777777" w:rsidTr="008C4053">
        <w:trPr>
          <w:gridAfter w:val="2"/>
          <w:wAfter w:w="128" w:type="pct"/>
          <w:jc w:val="center"/>
        </w:trPr>
        <w:tc>
          <w:tcPr>
            <w:tcW w:w="2634" w:type="pct"/>
            <w:gridSpan w:val="7"/>
            <w:vMerge w:val="restart"/>
            <w:hideMark/>
          </w:tcPr>
          <w:p w14:paraId="2D7C5FCA" w14:textId="77777777" w:rsidR="007C4680" w:rsidRPr="00FA37B6" w:rsidRDefault="007C4680" w:rsidP="008C4053">
            <w:pPr>
              <w:rPr>
                <w:sz w:val="28"/>
                <w:szCs w:val="28"/>
                <w:lang w:val="kk-KZ"/>
              </w:rPr>
            </w:pPr>
            <w:r w:rsidRPr="00FA37B6">
              <w:rPr>
                <w:noProof/>
                <w:sz w:val="28"/>
                <w:szCs w:val="28"/>
              </w:rPr>
              <w:drawing>
                <wp:inline distT="0" distB="0" distL="0" distR="0" wp14:anchorId="684DC316" wp14:editId="0A420560">
                  <wp:extent cx="3814763" cy="847725"/>
                  <wp:effectExtent l="0" t="0" r="0" b="0"/>
                  <wp:docPr id="235" name="Рисунок 235" descr="C:\Users\vr_aigul_su\AppData\Local\ITS.Paragraph\DocumentsCache\043363\04336386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C:\Users\vr_aigul_su\AppData\Local\ITS.Paragraph\DocumentsCache\043363\04336386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15768" cy="847948"/>
                          </a:xfrm>
                          <a:prstGeom prst="rect">
                            <a:avLst/>
                          </a:prstGeom>
                          <a:noFill/>
                          <a:ln>
                            <a:noFill/>
                          </a:ln>
                        </pic:spPr>
                      </pic:pic>
                    </a:graphicData>
                  </a:graphic>
                </wp:inline>
              </w:drawing>
            </w:r>
          </w:p>
        </w:tc>
        <w:tc>
          <w:tcPr>
            <w:tcW w:w="2238" w:type="pct"/>
            <w:gridSpan w:val="13"/>
            <w:hideMark/>
          </w:tcPr>
          <w:p w14:paraId="17738DD8" w14:textId="77777777" w:rsidR="007C4680" w:rsidRPr="00FA37B6" w:rsidRDefault="007C4680" w:rsidP="008C4053">
            <w:pPr>
              <w:jc w:val="both"/>
              <w:rPr>
                <w:sz w:val="28"/>
                <w:szCs w:val="28"/>
                <w:lang w:val="kk-KZ"/>
              </w:rPr>
            </w:pPr>
            <w:r w:rsidRPr="00FA37B6">
              <w:rPr>
                <w:b/>
                <w:bCs/>
                <w:sz w:val="28"/>
                <w:szCs w:val="28"/>
                <w:bdr w:val="none" w:sz="0" w:space="0" w:color="auto" w:frame="1"/>
                <w:lang w:val="kk-KZ"/>
              </w:rPr>
              <w:t>Ақпаратты алушы органдар жасырындылығына кепілдік береді</w:t>
            </w:r>
          </w:p>
          <w:p w14:paraId="4715598E" w14:textId="77777777" w:rsidR="007C4680" w:rsidRPr="00FA37B6" w:rsidRDefault="007C4680" w:rsidP="008C4053">
            <w:pPr>
              <w:jc w:val="both"/>
              <w:rPr>
                <w:sz w:val="28"/>
                <w:szCs w:val="28"/>
                <w:lang w:val="kk-KZ"/>
              </w:rPr>
            </w:pPr>
            <w:r w:rsidRPr="00FA37B6">
              <w:rPr>
                <w:sz w:val="28"/>
                <w:szCs w:val="28"/>
                <w:lang w:val="kk-KZ"/>
              </w:rPr>
              <w:t>Конфиденциальность гарантируется органами получателями информации</w:t>
            </w:r>
          </w:p>
        </w:tc>
      </w:tr>
      <w:tr w:rsidR="00FA37B6" w:rsidRPr="00FA37B6" w14:paraId="577D1CE0" w14:textId="77777777" w:rsidTr="008C4053">
        <w:trPr>
          <w:gridAfter w:val="2"/>
          <w:wAfter w:w="128" w:type="pct"/>
          <w:jc w:val="center"/>
        </w:trPr>
        <w:tc>
          <w:tcPr>
            <w:tcW w:w="2634" w:type="pct"/>
            <w:gridSpan w:val="7"/>
            <w:vMerge/>
            <w:vAlign w:val="center"/>
            <w:hideMark/>
          </w:tcPr>
          <w:p w14:paraId="0211B791" w14:textId="77777777" w:rsidR="007C4680" w:rsidRPr="00FA37B6" w:rsidRDefault="007C4680" w:rsidP="008C4053">
            <w:pPr>
              <w:rPr>
                <w:sz w:val="28"/>
                <w:szCs w:val="28"/>
                <w:lang w:val="kk-KZ"/>
              </w:rPr>
            </w:pPr>
          </w:p>
        </w:tc>
        <w:tc>
          <w:tcPr>
            <w:tcW w:w="2238" w:type="pct"/>
            <w:gridSpan w:val="13"/>
            <w:hideMark/>
          </w:tcPr>
          <w:p w14:paraId="7CBBD9DD" w14:textId="77777777" w:rsidR="007C4680" w:rsidRPr="00FA37B6" w:rsidRDefault="007C4680" w:rsidP="008C4053">
            <w:pPr>
              <w:jc w:val="both"/>
              <w:rPr>
                <w:sz w:val="28"/>
                <w:szCs w:val="28"/>
                <w:lang w:val="kk-KZ"/>
              </w:rPr>
            </w:pPr>
            <w:r w:rsidRPr="00FA37B6">
              <w:rPr>
                <w:b/>
                <w:bCs/>
                <w:sz w:val="28"/>
                <w:szCs w:val="28"/>
                <w:bdr w:val="none" w:sz="0" w:space="0" w:color="auto" w:frame="1"/>
                <w:lang w:val="kk-KZ"/>
              </w:rPr>
              <w:t>Ведомстволық статистикалық байқаудың статистикалық нысаны</w:t>
            </w:r>
          </w:p>
          <w:p w14:paraId="4DA1E939" w14:textId="77777777" w:rsidR="007C4680" w:rsidRPr="00FA37B6" w:rsidRDefault="007C4680" w:rsidP="008C4053">
            <w:pPr>
              <w:jc w:val="both"/>
              <w:rPr>
                <w:sz w:val="28"/>
                <w:szCs w:val="28"/>
                <w:lang w:val="kk-KZ"/>
              </w:rPr>
            </w:pPr>
            <w:r w:rsidRPr="00FA37B6">
              <w:rPr>
                <w:sz w:val="28"/>
                <w:szCs w:val="28"/>
                <w:lang w:val="kk-KZ"/>
              </w:rPr>
              <w:t>Статистическая форма ведомственного статистического наблюдения</w:t>
            </w:r>
          </w:p>
        </w:tc>
      </w:tr>
      <w:tr w:rsidR="00FA37B6" w:rsidRPr="00FA37B6" w14:paraId="1D9E7385" w14:textId="77777777" w:rsidTr="008C4053">
        <w:trPr>
          <w:gridAfter w:val="2"/>
          <w:wAfter w:w="128" w:type="pct"/>
          <w:jc w:val="center"/>
        </w:trPr>
        <w:tc>
          <w:tcPr>
            <w:tcW w:w="2634" w:type="pct"/>
            <w:gridSpan w:val="7"/>
            <w:vMerge/>
            <w:vAlign w:val="center"/>
            <w:hideMark/>
          </w:tcPr>
          <w:p w14:paraId="75C9B02A" w14:textId="77777777" w:rsidR="007C4680" w:rsidRPr="00FA37B6" w:rsidRDefault="007C4680" w:rsidP="008C4053">
            <w:pPr>
              <w:rPr>
                <w:sz w:val="28"/>
                <w:szCs w:val="28"/>
                <w:lang w:val="kk-KZ"/>
              </w:rPr>
            </w:pPr>
          </w:p>
        </w:tc>
        <w:tc>
          <w:tcPr>
            <w:tcW w:w="2238" w:type="pct"/>
            <w:gridSpan w:val="13"/>
            <w:hideMark/>
          </w:tcPr>
          <w:p w14:paraId="55781F96" w14:textId="77777777" w:rsidR="007C4680" w:rsidRPr="00FA37B6" w:rsidRDefault="007C4680" w:rsidP="008C4053">
            <w:pPr>
              <w:jc w:val="both"/>
              <w:rPr>
                <w:sz w:val="28"/>
                <w:szCs w:val="28"/>
                <w:lang w:val="kk-KZ"/>
              </w:rPr>
            </w:pPr>
            <w:r w:rsidRPr="00FA37B6">
              <w:rPr>
                <w:b/>
                <w:bCs/>
                <w:sz w:val="28"/>
                <w:szCs w:val="28"/>
                <w:bdr w:val="none" w:sz="0" w:space="0" w:color="auto" w:frame="1"/>
                <w:lang w:val="kk-KZ"/>
              </w:rPr>
              <w:t>Қазақстан Республикасы Ұлттық Банкіне ұсынылады</w:t>
            </w:r>
          </w:p>
          <w:p w14:paraId="7C609FB8" w14:textId="77777777" w:rsidR="007C4680" w:rsidRPr="00FA37B6" w:rsidRDefault="007C4680" w:rsidP="008C4053">
            <w:pPr>
              <w:jc w:val="both"/>
              <w:rPr>
                <w:sz w:val="28"/>
                <w:szCs w:val="28"/>
                <w:lang w:val="kk-KZ"/>
              </w:rPr>
            </w:pPr>
            <w:r w:rsidRPr="00FA37B6">
              <w:rPr>
                <w:sz w:val="28"/>
                <w:szCs w:val="28"/>
                <w:lang w:val="kk-KZ"/>
              </w:rPr>
              <w:t>Представляется Национальному Банку Республики Казахстан</w:t>
            </w:r>
          </w:p>
          <w:p w14:paraId="21DC5B12" w14:textId="77777777" w:rsidR="007C4680" w:rsidRPr="00FA37B6" w:rsidRDefault="007C4680" w:rsidP="008C4053">
            <w:pPr>
              <w:jc w:val="both"/>
              <w:rPr>
                <w:sz w:val="28"/>
                <w:szCs w:val="28"/>
                <w:lang w:val="kk-KZ"/>
              </w:rPr>
            </w:pPr>
          </w:p>
        </w:tc>
      </w:tr>
      <w:tr w:rsidR="00FA37B6" w:rsidRPr="00FA37B6" w14:paraId="0BB7FF95" w14:textId="77777777" w:rsidTr="008C4053">
        <w:trPr>
          <w:gridAfter w:val="1"/>
          <w:wAfter w:w="2" w:type="pct"/>
          <w:jc w:val="center"/>
        </w:trPr>
        <w:tc>
          <w:tcPr>
            <w:tcW w:w="4998" w:type="pct"/>
            <w:gridSpan w:val="21"/>
            <w:hideMark/>
          </w:tcPr>
          <w:p w14:paraId="62C26EB6" w14:textId="77777777" w:rsidR="007C4680" w:rsidRPr="00FA37B6" w:rsidRDefault="007C4680" w:rsidP="008C4053">
            <w:pPr>
              <w:jc w:val="center"/>
              <w:rPr>
                <w:b/>
                <w:bCs/>
                <w:sz w:val="28"/>
                <w:szCs w:val="28"/>
                <w:bdr w:val="none" w:sz="0" w:space="0" w:color="auto" w:frame="1"/>
                <w:lang w:val="kk-KZ"/>
              </w:rPr>
            </w:pPr>
            <w:r w:rsidRPr="00FA37B6">
              <w:rPr>
                <w:b/>
                <w:bCs/>
                <w:sz w:val="28"/>
                <w:szCs w:val="28"/>
                <w:bdr w:val="none" w:sz="0" w:space="0" w:color="auto" w:frame="1"/>
                <w:lang w:val="kk-KZ"/>
              </w:rPr>
              <w:t xml:space="preserve">Бейрезиденттермен бағалы қағаздар бойынша халықаралық </w:t>
            </w:r>
          </w:p>
          <w:p w14:paraId="581E1B33" w14:textId="77777777" w:rsidR="007C4680" w:rsidRPr="00FA37B6" w:rsidRDefault="007C4680" w:rsidP="008C4053">
            <w:pPr>
              <w:jc w:val="center"/>
              <w:rPr>
                <w:sz w:val="28"/>
                <w:szCs w:val="28"/>
                <w:lang w:val="kk-KZ"/>
              </w:rPr>
            </w:pPr>
            <w:r w:rsidRPr="00FA37B6">
              <w:rPr>
                <w:b/>
                <w:bCs/>
                <w:sz w:val="28"/>
                <w:szCs w:val="28"/>
                <w:bdr w:val="none" w:sz="0" w:space="0" w:color="auto" w:frame="1"/>
                <w:lang w:val="kk-KZ"/>
              </w:rPr>
              <w:t>операциялар туралы есеп</w:t>
            </w:r>
          </w:p>
          <w:p w14:paraId="160660A0" w14:textId="77777777" w:rsidR="007C4680" w:rsidRPr="00FA37B6" w:rsidRDefault="007C4680" w:rsidP="008C4053">
            <w:pPr>
              <w:jc w:val="center"/>
              <w:rPr>
                <w:sz w:val="28"/>
                <w:szCs w:val="28"/>
                <w:lang w:val="kk-KZ"/>
              </w:rPr>
            </w:pPr>
            <w:r w:rsidRPr="00FA37B6">
              <w:rPr>
                <w:sz w:val="28"/>
                <w:szCs w:val="28"/>
                <w:lang w:val="kk-KZ"/>
              </w:rPr>
              <w:t>Отчет о международных операциях по ценным бумагам с нерезидентами</w:t>
            </w:r>
          </w:p>
          <w:p w14:paraId="0DB59F96" w14:textId="77777777" w:rsidR="007C4680" w:rsidRPr="00FA37B6" w:rsidRDefault="007C4680" w:rsidP="008C4053">
            <w:pPr>
              <w:jc w:val="center"/>
              <w:rPr>
                <w:sz w:val="28"/>
                <w:szCs w:val="28"/>
                <w:lang w:val="kk-KZ"/>
              </w:rPr>
            </w:pPr>
          </w:p>
        </w:tc>
      </w:tr>
      <w:tr w:rsidR="00FA37B6" w:rsidRPr="00FA37B6" w14:paraId="22294C73" w14:textId="77777777" w:rsidTr="008C4053">
        <w:trPr>
          <w:gridAfter w:val="1"/>
          <w:wAfter w:w="2" w:type="pct"/>
          <w:jc w:val="center"/>
        </w:trPr>
        <w:tc>
          <w:tcPr>
            <w:tcW w:w="999" w:type="pct"/>
            <w:gridSpan w:val="2"/>
            <w:hideMark/>
          </w:tcPr>
          <w:p w14:paraId="2CD4B28C" w14:textId="77777777" w:rsidR="007C4680" w:rsidRPr="00FA37B6" w:rsidRDefault="007C4680" w:rsidP="008C4053">
            <w:pPr>
              <w:rPr>
                <w:sz w:val="28"/>
                <w:szCs w:val="28"/>
                <w:lang w:val="kk-KZ"/>
              </w:rPr>
            </w:pPr>
            <w:r w:rsidRPr="00FA37B6">
              <w:rPr>
                <w:b/>
                <w:bCs/>
                <w:sz w:val="28"/>
                <w:szCs w:val="28"/>
                <w:bdr w:val="none" w:sz="0" w:space="0" w:color="auto" w:frame="1"/>
                <w:lang w:val="kk-KZ"/>
              </w:rPr>
              <w:t>Индексі</w:t>
            </w:r>
          </w:p>
          <w:p w14:paraId="76D28045" w14:textId="77777777" w:rsidR="007C4680" w:rsidRPr="00FA37B6" w:rsidRDefault="007C4680" w:rsidP="008C4053">
            <w:pPr>
              <w:rPr>
                <w:sz w:val="28"/>
                <w:szCs w:val="28"/>
                <w:lang w:val="kk-KZ"/>
              </w:rPr>
            </w:pPr>
            <w:r w:rsidRPr="00FA37B6">
              <w:rPr>
                <w:sz w:val="28"/>
                <w:szCs w:val="28"/>
                <w:lang w:val="kk-KZ"/>
              </w:rPr>
              <w:t>Индекс</w:t>
            </w:r>
          </w:p>
        </w:tc>
        <w:tc>
          <w:tcPr>
            <w:tcW w:w="893" w:type="pct"/>
            <w:gridSpan w:val="3"/>
            <w:hideMark/>
          </w:tcPr>
          <w:p w14:paraId="048FC7FD" w14:textId="77777777" w:rsidR="007C4680" w:rsidRPr="00FA37B6" w:rsidRDefault="007C4680" w:rsidP="008C4053">
            <w:pPr>
              <w:rPr>
                <w:sz w:val="28"/>
                <w:szCs w:val="28"/>
                <w:lang w:val="kk-KZ"/>
              </w:rPr>
            </w:pPr>
            <w:r w:rsidRPr="00FA37B6">
              <w:rPr>
                <w:b/>
                <w:bCs/>
                <w:sz w:val="28"/>
                <w:szCs w:val="28"/>
                <w:bdr w:val="none" w:sz="0" w:space="0" w:color="auto" w:frame="1"/>
                <w:lang w:val="kk-KZ"/>
              </w:rPr>
              <w:t>15-ТБ</w:t>
            </w:r>
          </w:p>
          <w:p w14:paraId="1AF7DE33" w14:textId="77777777" w:rsidR="007C4680" w:rsidRPr="00FA37B6" w:rsidRDefault="007C4680" w:rsidP="008C4053">
            <w:pPr>
              <w:rPr>
                <w:sz w:val="28"/>
                <w:szCs w:val="28"/>
                <w:lang w:val="kk-KZ"/>
              </w:rPr>
            </w:pPr>
            <w:r w:rsidRPr="00FA37B6">
              <w:rPr>
                <w:sz w:val="28"/>
                <w:szCs w:val="28"/>
                <w:lang w:val="kk-KZ"/>
              </w:rPr>
              <w:t>15-ПБ</w:t>
            </w:r>
          </w:p>
        </w:tc>
        <w:tc>
          <w:tcPr>
            <w:tcW w:w="887" w:type="pct"/>
            <w:gridSpan w:val="3"/>
            <w:hideMark/>
          </w:tcPr>
          <w:p w14:paraId="3214013A" w14:textId="77777777" w:rsidR="007C4680" w:rsidRPr="00FA37B6" w:rsidRDefault="007C4680" w:rsidP="008C4053">
            <w:pPr>
              <w:rPr>
                <w:sz w:val="28"/>
                <w:szCs w:val="28"/>
                <w:lang w:val="kk-KZ"/>
              </w:rPr>
            </w:pPr>
            <w:r w:rsidRPr="00FA37B6">
              <w:rPr>
                <w:b/>
                <w:bCs/>
                <w:sz w:val="28"/>
                <w:szCs w:val="28"/>
                <w:bdr w:val="none" w:sz="0" w:space="0" w:color="auto" w:frame="1"/>
                <w:lang w:val="kk-KZ"/>
              </w:rPr>
              <w:t>тоқсандық</w:t>
            </w:r>
          </w:p>
          <w:p w14:paraId="447FD879" w14:textId="77777777" w:rsidR="007C4680" w:rsidRPr="00FA37B6" w:rsidRDefault="007C4680" w:rsidP="008C4053">
            <w:pPr>
              <w:rPr>
                <w:sz w:val="28"/>
                <w:szCs w:val="28"/>
                <w:lang w:val="kk-KZ"/>
              </w:rPr>
            </w:pPr>
            <w:r w:rsidRPr="00FA37B6">
              <w:rPr>
                <w:sz w:val="28"/>
                <w:szCs w:val="28"/>
                <w:lang w:val="kk-KZ"/>
              </w:rPr>
              <w:t>квартальная</w:t>
            </w:r>
          </w:p>
        </w:tc>
        <w:tc>
          <w:tcPr>
            <w:tcW w:w="626" w:type="pct"/>
            <w:gridSpan w:val="3"/>
            <w:hideMark/>
          </w:tcPr>
          <w:p w14:paraId="77A081F4" w14:textId="77777777" w:rsidR="007C4680" w:rsidRPr="00FA37B6" w:rsidRDefault="007C4680" w:rsidP="008C4053">
            <w:pPr>
              <w:rPr>
                <w:sz w:val="28"/>
                <w:szCs w:val="28"/>
                <w:lang w:val="kk-KZ"/>
              </w:rPr>
            </w:pPr>
            <w:r w:rsidRPr="00FA37B6">
              <w:rPr>
                <w:b/>
                <w:bCs/>
                <w:sz w:val="28"/>
                <w:szCs w:val="28"/>
                <w:bdr w:val="none" w:sz="0" w:space="0" w:color="auto" w:frame="1"/>
                <w:lang w:val="kk-KZ"/>
              </w:rPr>
              <w:t>есепті кезең</w:t>
            </w:r>
          </w:p>
          <w:p w14:paraId="63A67256" w14:textId="77777777" w:rsidR="007C4680" w:rsidRPr="00FA37B6" w:rsidRDefault="007C4680" w:rsidP="008C4053">
            <w:pPr>
              <w:rPr>
                <w:sz w:val="28"/>
                <w:szCs w:val="28"/>
                <w:lang w:val="kk-KZ"/>
              </w:rPr>
            </w:pPr>
            <w:r w:rsidRPr="00FA37B6">
              <w:rPr>
                <w:sz w:val="28"/>
                <w:szCs w:val="28"/>
                <w:lang w:val="kk-KZ"/>
              </w:rPr>
              <w:t xml:space="preserve">отчетный </w:t>
            </w:r>
          </w:p>
          <w:p w14:paraId="037D4176" w14:textId="77777777" w:rsidR="007C4680" w:rsidRPr="00FA37B6" w:rsidRDefault="007C4680" w:rsidP="008C4053">
            <w:pPr>
              <w:rPr>
                <w:sz w:val="28"/>
                <w:szCs w:val="28"/>
                <w:lang w:val="kk-KZ"/>
              </w:rPr>
            </w:pPr>
            <w:r w:rsidRPr="00FA37B6">
              <w:rPr>
                <w:sz w:val="28"/>
                <w:szCs w:val="28"/>
                <w:lang w:val="kk-KZ"/>
              </w:rPr>
              <w:t>период</w:t>
            </w:r>
          </w:p>
          <w:p w14:paraId="7744F4C6" w14:textId="77777777" w:rsidR="007C4680" w:rsidRPr="00FA37B6" w:rsidRDefault="007C4680" w:rsidP="008C4053">
            <w:pPr>
              <w:rPr>
                <w:sz w:val="28"/>
                <w:szCs w:val="28"/>
                <w:lang w:val="kk-KZ"/>
              </w:rPr>
            </w:pPr>
          </w:p>
        </w:tc>
        <w:tc>
          <w:tcPr>
            <w:tcW w:w="208" w:type="pct"/>
            <w:hideMark/>
          </w:tcPr>
          <w:p w14:paraId="2B6F56E1" w14:textId="77777777" w:rsidR="007C4680" w:rsidRPr="00FA37B6" w:rsidRDefault="007C4680" w:rsidP="008C4053">
            <w:pPr>
              <w:jc w:val="center"/>
              <w:rPr>
                <w:sz w:val="28"/>
                <w:szCs w:val="28"/>
                <w:lang w:val="kk-KZ"/>
              </w:rPr>
            </w:pPr>
            <w:r w:rsidRPr="00FA37B6">
              <w:rPr>
                <w:noProof/>
                <w:sz w:val="28"/>
                <w:szCs w:val="28"/>
              </w:rPr>
              <w:drawing>
                <wp:inline distT="0" distB="0" distL="0" distR="0" wp14:anchorId="21D4FA4F" wp14:editId="029378A7">
                  <wp:extent cx="371475" cy="333375"/>
                  <wp:effectExtent l="0" t="0" r="0" b="0"/>
                  <wp:docPr id="236" name="Рисунок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512" w:type="pct"/>
            <w:gridSpan w:val="2"/>
            <w:hideMark/>
          </w:tcPr>
          <w:p w14:paraId="6964AE75" w14:textId="77777777" w:rsidR="007C4680" w:rsidRPr="00FA37B6" w:rsidRDefault="007C4680" w:rsidP="008C4053">
            <w:pPr>
              <w:rPr>
                <w:sz w:val="28"/>
                <w:szCs w:val="28"/>
                <w:lang w:val="kk-KZ"/>
              </w:rPr>
            </w:pPr>
            <w:r w:rsidRPr="00FA37B6">
              <w:rPr>
                <w:b/>
                <w:bCs/>
                <w:sz w:val="28"/>
                <w:szCs w:val="28"/>
                <w:bdr w:val="none" w:sz="0" w:space="0" w:color="auto" w:frame="1"/>
                <w:lang w:val="kk-KZ"/>
              </w:rPr>
              <w:t>тоқсан</w:t>
            </w:r>
          </w:p>
          <w:p w14:paraId="5685AB99" w14:textId="77777777" w:rsidR="007C4680" w:rsidRPr="00FA37B6" w:rsidRDefault="007C4680" w:rsidP="008C4053">
            <w:pPr>
              <w:rPr>
                <w:sz w:val="28"/>
                <w:szCs w:val="28"/>
                <w:lang w:val="kk-KZ"/>
              </w:rPr>
            </w:pPr>
            <w:r w:rsidRPr="00FA37B6">
              <w:rPr>
                <w:sz w:val="28"/>
                <w:szCs w:val="28"/>
                <w:lang w:val="kk-KZ"/>
              </w:rPr>
              <w:t>квартал</w:t>
            </w:r>
          </w:p>
        </w:tc>
        <w:tc>
          <w:tcPr>
            <w:tcW w:w="627" w:type="pct"/>
            <w:gridSpan w:val="4"/>
            <w:hideMark/>
          </w:tcPr>
          <w:p w14:paraId="6114F867" w14:textId="77777777" w:rsidR="007C4680" w:rsidRPr="00FA37B6" w:rsidRDefault="007C4680" w:rsidP="008C4053">
            <w:pPr>
              <w:rPr>
                <w:sz w:val="28"/>
                <w:szCs w:val="28"/>
                <w:lang w:val="kk-KZ"/>
              </w:rPr>
            </w:pPr>
            <w:r w:rsidRPr="00FA37B6">
              <w:rPr>
                <w:noProof/>
              </w:rPr>
              <w:drawing>
                <wp:inline distT="0" distB="0" distL="0" distR="0" wp14:anchorId="6E884AE0" wp14:editId="7DAD53A8">
                  <wp:extent cx="1123950" cy="333375"/>
                  <wp:effectExtent l="0" t="0" r="0" b="0"/>
                  <wp:docPr id="237" name="Рисунок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23950" cy="333375"/>
                          </a:xfrm>
                          <a:prstGeom prst="rect">
                            <a:avLst/>
                          </a:prstGeom>
                          <a:noFill/>
                          <a:ln>
                            <a:noFill/>
                          </a:ln>
                        </pic:spPr>
                      </pic:pic>
                    </a:graphicData>
                  </a:graphic>
                </wp:inline>
              </w:drawing>
            </w:r>
          </w:p>
        </w:tc>
        <w:tc>
          <w:tcPr>
            <w:tcW w:w="246" w:type="pct"/>
            <w:gridSpan w:val="3"/>
            <w:hideMark/>
          </w:tcPr>
          <w:p w14:paraId="7C8A6FDD" w14:textId="77777777" w:rsidR="007C4680" w:rsidRPr="00FA37B6" w:rsidRDefault="007C4680" w:rsidP="008C4053">
            <w:pPr>
              <w:rPr>
                <w:sz w:val="28"/>
                <w:szCs w:val="28"/>
                <w:lang w:val="kk-KZ"/>
              </w:rPr>
            </w:pPr>
            <w:r w:rsidRPr="00FA37B6">
              <w:rPr>
                <w:b/>
                <w:bCs/>
                <w:sz w:val="28"/>
                <w:szCs w:val="28"/>
                <w:bdr w:val="none" w:sz="0" w:space="0" w:color="auto" w:frame="1"/>
                <w:lang w:val="kk-KZ"/>
              </w:rPr>
              <w:t>жыл</w:t>
            </w:r>
          </w:p>
          <w:p w14:paraId="65F2796E" w14:textId="77777777" w:rsidR="007C4680" w:rsidRPr="00FA37B6" w:rsidRDefault="007C4680" w:rsidP="008C4053">
            <w:pPr>
              <w:rPr>
                <w:sz w:val="28"/>
                <w:szCs w:val="28"/>
                <w:lang w:val="kk-KZ"/>
              </w:rPr>
            </w:pPr>
            <w:r w:rsidRPr="00FA37B6">
              <w:rPr>
                <w:sz w:val="28"/>
                <w:szCs w:val="28"/>
                <w:lang w:val="kk-KZ"/>
              </w:rPr>
              <w:t>год</w:t>
            </w:r>
          </w:p>
        </w:tc>
      </w:tr>
      <w:tr w:rsidR="00FA37B6" w:rsidRPr="00FA37B6" w14:paraId="6DAA4078" w14:textId="77777777" w:rsidTr="008C4053">
        <w:trPr>
          <w:jc w:val="center"/>
        </w:trPr>
        <w:tc>
          <w:tcPr>
            <w:tcW w:w="4819" w:type="pct"/>
            <w:gridSpan w:val="19"/>
            <w:hideMark/>
          </w:tcPr>
          <w:p w14:paraId="2566A94D" w14:textId="77777777" w:rsidR="007C4680" w:rsidRPr="00FA37B6" w:rsidRDefault="007C4680" w:rsidP="008C4053">
            <w:pPr>
              <w:rPr>
                <w:b/>
                <w:bCs/>
                <w:sz w:val="28"/>
                <w:szCs w:val="28"/>
                <w:bdr w:val="none" w:sz="0" w:space="0" w:color="auto" w:frame="1"/>
                <w:lang w:val="kk-KZ"/>
              </w:rPr>
            </w:pPr>
          </w:p>
          <w:p w14:paraId="28F3904E" w14:textId="77777777" w:rsidR="007102C2" w:rsidRDefault="007102C2" w:rsidP="007102C2">
            <w:pPr>
              <w:jc w:val="both"/>
              <w:rPr>
                <w:sz w:val="28"/>
                <w:szCs w:val="28"/>
                <w:lang w:val="kk-KZ"/>
              </w:rPr>
            </w:pPr>
            <w:r w:rsidRPr="00B51E16">
              <w:rPr>
                <w:b/>
                <w:bCs/>
                <w:sz w:val="28"/>
                <w:szCs w:val="28"/>
                <w:lang w:val="kk-KZ"/>
              </w:rPr>
              <w:lastRenderedPageBreak/>
              <w:t>Банктер, Қазақстан Республикасында бейрезидент банктердің филиалдары; брокерлер және (немесе) дилерлер; инвестициялық портфельді басқаратын ұйымдар; бағалы қағаздардың номиналды ұстаушылары және тіркеушілері; кастодиандық қызметті жүзеге асыратын ұйымдар; депозитарлық қызметті жүзеге асыратын ұйымдар; зейнетақы активтерiн инвестициялық басқаруды жүзеге асыратын ұйымдар; бірыңғай жинақтаушы зейнетақы қоры, ерікті жинақтаушы зейнетақы қорларымен ұсынылады</w:t>
            </w:r>
          </w:p>
          <w:p w14:paraId="4EF1BE10" w14:textId="22F3B96F" w:rsidR="007C4680" w:rsidRPr="00FA37B6" w:rsidRDefault="007102C2" w:rsidP="007102C2">
            <w:pPr>
              <w:jc w:val="both"/>
              <w:rPr>
                <w:sz w:val="28"/>
                <w:szCs w:val="28"/>
                <w:lang w:val="kk-KZ"/>
              </w:rPr>
            </w:pPr>
            <w:r w:rsidRPr="00B51E16">
              <w:rPr>
                <w:sz w:val="28"/>
                <w:szCs w:val="28"/>
                <w:lang w:val="kk-KZ"/>
              </w:rPr>
              <w:t xml:space="preserve">Представляется банками, филиалами банков-нерезидентов в Республике Казахстан; брокерами и (или) дилерами; организациями по управлению инвестиционным портфелем; номинальными держателями и регистраторами ценных бумаг; </w:t>
            </w:r>
            <w:r w:rsidRPr="00B51E16">
              <w:rPr>
                <w:sz w:val="28"/>
                <w:szCs w:val="28"/>
              </w:rPr>
              <w:t>организациями, осуществляющими кастодиальную деятельность; организациями, осуществляющими депозитарную деятельность</w:t>
            </w:r>
            <w:r w:rsidRPr="00B51E16">
              <w:rPr>
                <w:sz w:val="28"/>
                <w:szCs w:val="28"/>
                <w:u w:val="single"/>
              </w:rPr>
              <w:t>;</w:t>
            </w:r>
            <w:r w:rsidRPr="00B51E16">
              <w:rPr>
                <w:sz w:val="28"/>
                <w:szCs w:val="28"/>
                <w:lang w:val="kk-KZ"/>
              </w:rPr>
              <w:t xml:space="preserve"> организациями, осуществляющими инвестиционное управление пенсионными активами; единым накопительным пенсионным фондом, добровольными накопительными пенсионными фондами</w:t>
            </w:r>
          </w:p>
        </w:tc>
        <w:tc>
          <w:tcPr>
            <w:tcW w:w="181" w:type="pct"/>
            <w:gridSpan w:val="3"/>
            <w:hideMark/>
          </w:tcPr>
          <w:p w14:paraId="2B155D55" w14:textId="77777777" w:rsidR="007C4680" w:rsidRPr="00FA37B6" w:rsidRDefault="007C4680" w:rsidP="008C4053">
            <w:pPr>
              <w:rPr>
                <w:sz w:val="28"/>
                <w:szCs w:val="28"/>
                <w:lang w:val="kk-KZ"/>
              </w:rPr>
            </w:pPr>
          </w:p>
        </w:tc>
      </w:tr>
      <w:tr w:rsidR="00FA37B6" w:rsidRPr="00FA37B6" w14:paraId="6A3714EF" w14:textId="77777777" w:rsidTr="008C4053">
        <w:trPr>
          <w:jc w:val="center"/>
        </w:trPr>
        <w:tc>
          <w:tcPr>
            <w:tcW w:w="4819" w:type="pct"/>
            <w:gridSpan w:val="19"/>
            <w:hideMark/>
          </w:tcPr>
          <w:p w14:paraId="37783D72" w14:textId="77777777" w:rsidR="007C4680" w:rsidRPr="00FA37B6" w:rsidRDefault="007C4680" w:rsidP="008C4053">
            <w:pPr>
              <w:jc w:val="both"/>
              <w:rPr>
                <w:sz w:val="28"/>
                <w:szCs w:val="28"/>
                <w:lang w:val="kk-KZ"/>
              </w:rPr>
            </w:pPr>
            <w:r w:rsidRPr="00FA37B6">
              <w:rPr>
                <w:b/>
                <w:bCs/>
                <w:sz w:val="28"/>
                <w:szCs w:val="28"/>
                <w:bdr w:val="none" w:sz="0" w:space="0" w:color="auto" w:frame="1"/>
                <w:lang w:val="kk-KZ"/>
              </w:rPr>
              <w:lastRenderedPageBreak/>
              <w:t>Ұсыну мерзімі – есепті кезеңнен кейінгі бірінші айдың 20-нан кешіктірмей</w:t>
            </w:r>
          </w:p>
          <w:p w14:paraId="1ADA1003" w14:textId="77777777" w:rsidR="007C4680" w:rsidRPr="00FA37B6" w:rsidRDefault="007C4680" w:rsidP="008C4053">
            <w:pPr>
              <w:jc w:val="both"/>
              <w:rPr>
                <w:sz w:val="28"/>
                <w:szCs w:val="28"/>
                <w:lang w:val="kk-KZ"/>
              </w:rPr>
            </w:pPr>
            <w:r w:rsidRPr="00FA37B6">
              <w:rPr>
                <w:sz w:val="28"/>
                <w:szCs w:val="28"/>
                <w:lang w:val="kk-KZ"/>
              </w:rPr>
              <w:t>Срок представления – не позднее 20 числа первого месяца после отчетного периода</w:t>
            </w:r>
          </w:p>
        </w:tc>
        <w:tc>
          <w:tcPr>
            <w:tcW w:w="181" w:type="pct"/>
            <w:gridSpan w:val="3"/>
            <w:hideMark/>
          </w:tcPr>
          <w:p w14:paraId="3AA51583" w14:textId="77777777" w:rsidR="007C4680" w:rsidRPr="00FA37B6" w:rsidRDefault="007C4680" w:rsidP="008C4053">
            <w:pPr>
              <w:rPr>
                <w:sz w:val="28"/>
                <w:szCs w:val="28"/>
                <w:lang w:val="kk-KZ"/>
              </w:rPr>
            </w:pPr>
          </w:p>
        </w:tc>
      </w:tr>
      <w:tr w:rsidR="00FA37B6" w:rsidRPr="00FA37B6" w14:paraId="2413EC33" w14:textId="77777777" w:rsidTr="008C4053">
        <w:trPr>
          <w:jc w:val="center"/>
        </w:trPr>
        <w:tc>
          <w:tcPr>
            <w:tcW w:w="1435" w:type="pct"/>
            <w:gridSpan w:val="3"/>
            <w:hideMark/>
          </w:tcPr>
          <w:p w14:paraId="5E2B0690" w14:textId="77777777" w:rsidR="007C4680" w:rsidRPr="00FA37B6" w:rsidRDefault="007C4680" w:rsidP="008C4053">
            <w:pPr>
              <w:jc w:val="both"/>
              <w:rPr>
                <w:sz w:val="28"/>
                <w:szCs w:val="28"/>
                <w:lang w:val="kk-KZ"/>
              </w:rPr>
            </w:pPr>
            <w:r w:rsidRPr="00FA37B6">
              <w:rPr>
                <w:b/>
                <w:bCs/>
                <w:sz w:val="28"/>
                <w:szCs w:val="28"/>
                <w:bdr w:val="none" w:sz="0" w:space="0" w:color="auto" w:frame="1"/>
                <w:lang w:val="kk-KZ"/>
              </w:rPr>
              <w:t>БСН коды</w:t>
            </w:r>
          </w:p>
          <w:p w14:paraId="33A7B82D" w14:textId="77777777" w:rsidR="007C4680" w:rsidRPr="00FA37B6" w:rsidRDefault="007C4680" w:rsidP="008C4053">
            <w:pPr>
              <w:jc w:val="both"/>
              <w:rPr>
                <w:sz w:val="28"/>
                <w:szCs w:val="28"/>
                <w:lang w:val="kk-KZ"/>
              </w:rPr>
            </w:pPr>
            <w:r w:rsidRPr="00FA37B6">
              <w:rPr>
                <w:sz w:val="28"/>
                <w:szCs w:val="28"/>
                <w:lang w:val="kk-KZ"/>
              </w:rPr>
              <w:t>Код БИН</w:t>
            </w:r>
          </w:p>
        </w:tc>
        <w:tc>
          <w:tcPr>
            <w:tcW w:w="3384" w:type="pct"/>
            <w:gridSpan w:val="16"/>
            <w:hideMark/>
          </w:tcPr>
          <w:p w14:paraId="44516579" w14:textId="77777777" w:rsidR="007C4680" w:rsidRPr="00FA37B6" w:rsidRDefault="007C4680" w:rsidP="008C4053">
            <w:pPr>
              <w:jc w:val="center"/>
              <w:rPr>
                <w:sz w:val="28"/>
                <w:szCs w:val="28"/>
                <w:lang w:val="kk-KZ"/>
              </w:rPr>
            </w:pPr>
            <w:r w:rsidRPr="00FA37B6">
              <w:rPr>
                <w:noProof/>
                <w:sz w:val="28"/>
                <w:szCs w:val="28"/>
              </w:rPr>
              <w:drawing>
                <wp:anchor distT="0" distB="0" distL="114300" distR="114300" simplePos="0" relativeHeight="251686912" behindDoc="0" locked="0" layoutInCell="1" allowOverlap="1" wp14:anchorId="7D6F5488" wp14:editId="330AD307">
                  <wp:simplePos x="0" y="0"/>
                  <wp:positionH relativeFrom="column">
                    <wp:posOffset>1905</wp:posOffset>
                  </wp:positionH>
                  <wp:positionV relativeFrom="paragraph">
                    <wp:posOffset>46990</wp:posOffset>
                  </wp:positionV>
                  <wp:extent cx="3079750" cy="314325"/>
                  <wp:effectExtent l="0" t="0" r="6350" b="9525"/>
                  <wp:wrapSquare wrapText="bothSides"/>
                  <wp:docPr id="11" name="Рисунок 11" descr="C:\Users\vr_aigul_su\AppData\Local\ITS.Paragraph\DocumentsCache\043363\0433638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C:\Users\vr_aigul_su\AppData\Local\ITS.Paragraph\DocumentsCache\043363\043363867.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079750" cy="31432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181" w:type="pct"/>
            <w:gridSpan w:val="3"/>
            <w:hideMark/>
          </w:tcPr>
          <w:p w14:paraId="01AEA59B" w14:textId="77777777" w:rsidR="007C4680" w:rsidRPr="00FA37B6" w:rsidRDefault="007C4680" w:rsidP="008C4053">
            <w:pPr>
              <w:rPr>
                <w:sz w:val="28"/>
                <w:szCs w:val="28"/>
                <w:lang w:val="kk-KZ"/>
              </w:rPr>
            </w:pPr>
          </w:p>
        </w:tc>
      </w:tr>
      <w:tr w:rsidR="00FA37B6" w:rsidRPr="00FA37B6" w14:paraId="5A4FF34C" w14:textId="77777777" w:rsidTr="008C4053">
        <w:trPr>
          <w:gridAfter w:val="5"/>
          <w:wAfter w:w="382" w:type="pct"/>
          <w:jc w:val="center"/>
        </w:trPr>
        <w:tc>
          <w:tcPr>
            <w:tcW w:w="903" w:type="pct"/>
            <w:vAlign w:val="center"/>
            <w:hideMark/>
          </w:tcPr>
          <w:p w14:paraId="2B591F8C" w14:textId="77777777" w:rsidR="007C4680" w:rsidRPr="00FA37B6" w:rsidRDefault="007C4680" w:rsidP="008C4053">
            <w:pPr>
              <w:rPr>
                <w:sz w:val="28"/>
                <w:szCs w:val="28"/>
                <w:lang w:val="kk-KZ"/>
              </w:rPr>
            </w:pPr>
          </w:p>
        </w:tc>
        <w:tc>
          <w:tcPr>
            <w:tcW w:w="532" w:type="pct"/>
            <w:gridSpan w:val="2"/>
            <w:vAlign w:val="center"/>
            <w:hideMark/>
          </w:tcPr>
          <w:p w14:paraId="151BFF20" w14:textId="77777777" w:rsidR="007C4680" w:rsidRPr="00FA37B6" w:rsidRDefault="007C4680" w:rsidP="008C4053">
            <w:pPr>
              <w:rPr>
                <w:sz w:val="28"/>
                <w:szCs w:val="28"/>
                <w:lang w:val="kk-KZ"/>
              </w:rPr>
            </w:pPr>
          </w:p>
        </w:tc>
        <w:tc>
          <w:tcPr>
            <w:tcW w:w="320" w:type="pct"/>
            <w:vAlign w:val="center"/>
            <w:hideMark/>
          </w:tcPr>
          <w:p w14:paraId="6E172A1E" w14:textId="77777777" w:rsidR="007C4680" w:rsidRPr="00FA37B6" w:rsidRDefault="007C4680" w:rsidP="008C4053">
            <w:pPr>
              <w:rPr>
                <w:sz w:val="28"/>
                <w:szCs w:val="28"/>
                <w:lang w:val="kk-KZ"/>
              </w:rPr>
            </w:pPr>
          </w:p>
        </w:tc>
        <w:tc>
          <w:tcPr>
            <w:tcW w:w="841" w:type="pct"/>
            <w:gridSpan w:val="2"/>
            <w:vAlign w:val="center"/>
            <w:hideMark/>
          </w:tcPr>
          <w:p w14:paraId="09B7A348" w14:textId="77777777" w:rsidR="007C4680" w:rsidRPr="00FA37B6" w:rsidRDefault="007C4680" w:rsidP="008C4053">
            <w:pPr>
              <w:rPr>
                <w:sz w:val="28"/>
                <w:szCs w:val="28"/>
                <w:lang w:val="kk-KZ"/>
              </w:rPr>
            </w:pPr>
          </w:p>
        </w:tc>
        <w:tc>
          <w:tcPr>
            <w:tcW w:w="655" w:type="pct"/>
            <w:gridSpan w:val="3"/>
            <w:vAlign w:val="center"/>
            <w:hideMark/>
          </w:tcPr>
          <w:p w14:paraId="64FFC7A9" w14:textId="77777777" w:rsidR="007C4680" w:rsidRPr="00FA37B6" w:rsidRDefault="007C4680" w:rsidP="008C4053">
            <w:pPr>
              <w:rPr>
                <w:sz w:val="28"/>
                <w:szCs w:val="28"/>
                <w:lang w:val="kk-KZ"/>
              </w:rPr>
            </w:pPr>
          </w:p>
        </w:tc>
        <w:tc>
          <w:tcPr>
            <w:tcW w:w="112" w:type="pct"/>
            <w:vAlign w:val="center"/>
            <w:hideMark/>
          </w:tcPr>
          <w:p w14:paraId="439B9BAD" w14:textId="77777777" w:rsidR="007C4680" w:rsidRPr="00FA37B6" w:rsidRDefault="007C4680" w:rsidP="008C4053">
            <w:pPr>
              <w:rPr>
                <w:sz w:val="28"/>
                <w:szCs w:val="28"/>
                <w:lang w:val="kk-KZ"/>
              </w:rPr>
            </w:pPr>
          </w:p>
        </w:tc>
        <w:tc>
          <w:tcPr>
            <w:tcW w:w="498" w:type="pct"/>
            <w:gridSpan w:val="3"/>
            <w:vAlign w:val="center"/>
            <w:hideMark/>
          </w:tcPr>
          <w:p w14:paraId="43B00A4C" w14:textId="77777777" w:rsidR="007C4680" w:rsidRPr="00FA37B6" w:rsidRDefault="007C4680" w:rsidP="008C4053">
            <w:pPr>
              <w:rPr>
                <w:sz w:val="28"/>
                <w:szCs w:val="28"/>
                <w:lang w:val="kk-KZ"/>
              </w:rPr>
            </w:pPr>
          </w:p>
        </w:tc>
        <w:tc>
          <w:tcPr>
            <w:tcW w:w="567" w:type="pct"/>
            <w:gridSpan w:val="2"/>
            <w:vAlign w:val="center"/>
            <w:hideMark/>
          </w:tcPr>
          <w:p w14:paraId="5387E644" w14:textId="77777777" w:rsidR="007C4680" w:rsidRPr="00FA37B6" w:rsidRDefault="007C4680" w:rsidP="008C4053">
            <w:pPr>
              <w:rPr>
                <w:sz w:val="28"/>
                <w:szCs w:val="28"/>
                <w:lang w:val="kk-KZ"/>
              </w:rPr>
            </w:pPr>
          </w:p>
        </w:tc>
        <w:tc>
          <w:tcPr>
            <w:tcW w:w="9" w:type="pct"/>
            <w:vAlign w:val="center"/>
            <w:hideMark/>
          </w:tcPr>
          <w:p w14:paraId="1F99A4AF" w14:textId="77777777" w:rsidR="007C4680" w:rsidRPr="00FA37B6" w:rsidRDefault="007C4680" w:rsidP="008C4053">
            <w:pPr>
              <w:rPr>
                <w:sz w:val="28"/>
                <w:szCs w:val="28"/>
                <w:lang w:val="kk-KZ"/>
              </w:rPr>
            </w:pPr>
          </w:p>
        </w:tc>
        <w:tc>
          <w:tcPr>
            <w:tcW w:w="181" w:type="pct"/>
            <w:vAlign w:val="center"/>
            <w:hideMark/>
          </w:tcPr>
          <w:p w14:paraId="644F8937" w14:textId="77777777" w:rsidR="007C4680" w:rsidRPr="00FA37B6" w:rsidRDefault="007C4680" w:rsidP="008C4053">
            <w:pPr>
              <w:rPr>
                <w:sz w:val="28"/>
                <w:szCs w:val="28"/>
                <w:lang w:val="kk-KZ"/>
              </w:rPr>
            </w:pPr>
          </w:p>
        </w:tc>
      </w:tr>
    </w:tbl>
    <w:p w14:paraId="48358F2A" w14:textId="77777777" w:rsidR="007C4680" w:rsidRPr="00FA37B6" w:rsidRDefault="007C4680" w:rsidP="007C4680">
      <w:pPr>
        <w:ind w:firstLine="400"/>
        <w:jc w:val="both"/>
        <w:rPr>
          <w:sz w:val="28"/>
          <w:szCs w:val="28"/>
          <w:lang w:val="kk-KZ"/>
        </w:rPr>
      </w:pPr>
      <w:r w:rsidRPr="00FA37B6">
        <w:rPr>
          <w:b/>
          <w:bCs/>
          <w:sz w:val="28"/>
          <w:szCs w:val="28"/>
          <w:bdr w:val="none" w:sz="0" w:space="0" w:color="auto" w:frame="1"/>
          <w:lang w:val="kk-KZ"/>
        </w:rPr>
        <w:t> </w:t>
      </w:r>
    </w:p>
    <w:p w14:paraId="49C20EF5" w14:textId="77777777" w:rsidR="007C4680" w:rsidRPr="00FA37B6" w:rsidRDefault="007C4680" w:rsidP="007C4680">
      <w:pPr>
        <w:ind w:firstLine="709"/>
        <w:jc w:val="both"/>
        <w:rPr>
          <w:sz w:val="28"/>
          <w:szCs w:val="28"/>
          <w:lang w:val="kk-KZ"/>
        </w:rPr>
      </w:pPr>
      <w:r w:rsidRPr="00FA37B6">
        <w:rPr>
          <w:b/>
          <w:bCs/>
          <w:sz w:val="28"/>
          <w:szCs w:val="28"/>
          <w:bdr w:val="none" w:sz="0" w:space="0" w:color="auto" w:frame="1"/>
          <w:lang w:val="kk-KZ"/>
        </w:rPr>
        <w:t>1. Қазақстан Республикасында эмиссияланған бағалы қағаздар (бұдан әрі – БҚ)</w:t>
      </w:r>
    </w:p>
    <w:p w14:paraId="34C49888" w14:textId="77777777" w:rsidR="007C4680" w:rsidRPr="00FA37B6" w:rsidRDefault="007C4680" w:rsidP="007C4680">
      <w:pPr>
        <w:ind w:firstLine="709"/>
        <w:jc w:val="both"/>
        <w:rPr>
          <w:sz w:val="28"/>
          <w:szCs w:val="28"/>
          <w:lang w:val="kk-KZ"/>
        </w:rPr>
      </w:pPr>
      <w:r w:rsidRPr="00FA37B6">
        <w:rPr>
          <w:sz w:val="28"/>
          <w:szCs w:val="28"/>
          <w:lang w:val="kk-KZ"/>
        </w:rPr>
        <w:t>1. Ценные бумаги (далее – ЦБ), эмитированные в Республике Казахстан</w:t>
      </w:r>
    </w:p>
    <w:p w14:paraId="751C76D7" w14:textId="77777777" w:rsidR="007C4680" w:rsidRPr="00FA37B6" w:rsidRDefault="007C4680" w:rsidP="007C4680">
      <w:pPr>
        <w:ind w:firstLine="709"/>
        <w:jc w:val="both"/>
        <w:rPr>
          <w:sz w:val="28"/>
          <w:szCs w:val="28"/>
          <w:lang w:val="kk-KZ"/>
        </w:rPr>
      </w:pPr>
      <w:r w:rsidRPr="00FA37B6">
        <w:rPr>
          <w:sz w:val="28"/>
          <w:szCs w:val="28"/>
          <w:lang w:val="kk-KZ"/>
        </w:rPr>
        <w:t> </w:t>
      </w:r>
    </w:p>
    <w:tbl>
      <w:tblPr>
        <w:tblW w:w="489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2"/>
        <w:gridCol w:w="2532"/>
        <w:gridCol w:w="3384"/>
        <w:gridCol w:w="1350"/>
        <w:gridCol w:w="2279"/>
        <w:gridCol w:w="2051"/>
        <w:gridCol w:w="1814"/>
        <w:gridCol w:w="60"/>
      </w:tblGrid>
      <w:tr w:rsidR="00FA37B6" w:rsidRPr="00FA37B6" w14:paraId="0AA5A5D8" w14:textId="77777777" w:rsidTr="008C4053">
        <w:trPr>
          <w:jc w:val="center"/>
        </w:trPr>
        <w:tc>
          <w:tcPr>
            <w:tcW w:w="272" w:type="pct"/>
            <w:vMerge w:val="restart"/>
            <w:vAlign w:val="center"/>
            <w:hideMark/>
          </w:tcPr>
          <w:p w14:paraId="60080359" w14:textId="77777777" w:rsidR="007C4680" w:rsidRPr="00FA37B6" w:rsidRDefault="007C4680" w:rsidP="008C4053">
            <w:pPr>
              <w:jc w:val="center"/>
              <w:rPr>
                <w:lang w:val="kk-KZ"/>
              </w:rPr>
            </w:pPr>
            <w:r w:rsidRPr="00FA37B6">
              <w:rPr>
                <w:b/>
                <w:bCs/>
                <w:bdr w:val="none" w:sz="0" w:space="0" w:color="auto" w:frame="1"/>
                <w:lang w:val="kk-KZ"/>
              </w:rPr>
              <w:t>Р/с №</w:t>
            </w:r>
          </w:p>
          <w:p w14:paraId="2E75673E" w14:textId="77777777" w:rsidR="007C4680" w:rsidRPr="00FA37B6" w:rsidRDefault="007C4680" w:rsidP="008C4053">
            <w:pPr>
              <w:jc w:val="center"/>
              <w:rPr>
                <w:lang w:val="kk-KZ"/>
              </w:rPr>
            </w:pPr>
            <w:r w:rsidRPr="00FA37B6">
              <w:rPr>
                <w:lang w:val="kk-KZ"/>
              </w:rPr>
              <w:t>№ п/п</w:t>
            </w:r>
          </w:p>
        </w:tc>
        <w:tc>
          <w:tcPr>
            <w:tcW w:w="893" w:type="pct"/>
            <w:vMerge w:val="restart"/>
            <w:vAlign w:val="center"/>
            <w:hideMark/>
          </w:tcPr>
          <w:p w14:paraId="69067D4D" w14:textId="77777777" w:rsidR="007C4680" w:rsidRPr="00FA37B6" w:rsidRDefault="007C4680" w:rsidP="008C4053">
            <w:pPr>
              <w:jc w:val="center"/>
              <w:rPr>
                <w:lang w:val="kk-KZ"/>
              </w:rPr>
            </w:pPr>
            <w:r w:rsidRPr="00FA37B6">
              <w:rPr>
                <w:b/>
                <w:bCs/>
                <w:bdr w:val="none" w:sz="0" w:space="0" w:color="auto" w:frame="1"/>
                <w:lang w:val="kk-KZ"/>
              </w:rPr>
              <w:t>Операцияның коды</w:t>
            </w:r>
          </w:p>
          <w:p w14:paraId="3901F3A0" w14:textId="77777777" w:rsidR="007C4680" w:rsidRPr="00FA37B6" w:rsidRDefault="007C4680" w:rsidP="008C4053">
            <w:pPr>
              <w:jc w:val="center"/>
              <w:rPr>
                <w:lang w:val="kk-KZ"/>
              </w:rPr>
            </w:pPr>
            <w:r w:rsidRPr="00FA37B6">
              <w:rPr>
                <w:lang w:val="kk-KZ"/>
              </w:rPr>
              <w:t>Код операции</w:t>
            </w:r>
          </w:p>
        </w:tc>
        <w:tc>
          <w:tcPr>
            <w:tcW w:w="1193" w:type="pct"/>
            <w:vMerge w:val="restart"/>
            <w:vAlign w:val="center"/>
            <w:hideMark/>
          </w:tcPr>
          <w:p w14:paraId="1AEC163F"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Халықаралық сәйкестендіру нөмірі (бұдан әрі –</w:t>
            </w:r>
            <w:r w:rsidRPr="00FA37B6">
              <w:rPr>
                <w:b/>
                <w:lang w:val="kk-KZ"/>
              </w:rPr>
              <w:t xml:space="preserve"> ISIN</w:t>
            </w:r>
            <w:r w:rsidRPr="00FA37B6">
              <w:rPr>
                <w:b/>
                <w:bCs/>
                <w:bdr w:val="none" w:sz="0" w:space="0" w:color="auto" w:frame="1"/>
                <w:lang w:val="kk-KZ"/>
              </w:rPr>
              <w:t>)</w:t>
            </w:r>
          </w:p>
          <w:p w14:paraId="6E1E2F8C" w14:textId="77777777" w:rsidR="007C4680" w:rsidRPr="00FA37B6" w:rsidRDefault="007C4680" w:rsidP="008C4053">
            <w:pPr>
              <w:jc w:val="center"/>
              <w:rPr>
                <w:lang w:val="kk-KZ"/>
              </w:rPr>
            </w:pPr>
            <w:r w:rsidRPr="00FA37B6">
              <w:rPr>
                <w:lang w:val="kk-KZ"/>
              </w:rPr>
              <w:t xml:space="preserve">Международный </w:t>
            </w:r>
          </w:p>
          <w:p w14:paraId="171304B3" w14:textId="77777777" w:rsidR="007C4680" w:rsidRPr="00FA37B6" w:rsidRDefault="007C4680" w:rsidP="008C4053">
            <w:pPr>
              <w:jc w:val="center"/>
              <w:rPr>
                <w:lang w:val="kk-KZ"/>
              </w:rPr>
            </w:pPr>
            <w:r w:rsidRPr="00FA37B6">
              <w:rPr>
                <w:lang w:val="kk-KZ"/>
              </w:rPr>
              <w:t xml:space="preserve">идентификационный </w:t>
            </w:r>
          </w:p>
          <w:p w14:paraId="4FA7FDCD" w14:textId="77777777" w:rsidR="007C4680" w:rsidRPr="00FA37B6" w:rsidRDefault="007C4680" w:rsidP="008C4053">
            <w:pPr>
              <w:jc w:val="center"/>
              <w:rPr>
                <w:lang w:val="kk-KZ"/>
              </w:rPr>
            </w:pPr>
            <w:r w:rsidRPr="00FA37B6">
              <w:rPr>
                <w:lang w:val="kk-KZ"/>
              </w:rPr>
              <w:t>номер (далее – ISIN)</w:t>
            </w:r>
          </w:p>
        </w:tc>
        <w:tc>
          <w:tcPr>
            <w:tcW w:w="1279" w:type="pct"/>
            <w:gridSpan w:val="2"/>
            <w:vMerge w:val="restart"/>
            <w:vAlign w:val="center"/>
            <w:hideMark/>
          </w:tcPr>
          <w:p w14:paraId="7AC072D7" w14:textId="77777777" w:rsidR="007C4680" w:rsidRPr="00FA37B6" w:rsidRDefault="007C4680" w:rsidP="008C4053">
            <w:pPr>
              <w:jc w:val="center"/>
              <w:rPr>
                <w:lang w:val="kk-KZ"/>
              </w:rPr>
            </w:pPr>
            <w:r w:rsidRPr="00FA37B6">
              <w:rPr>
                <w:b/>
                <w:bCs/>
                <w:bdr w:val="none" w:sz="0" w:space="0" w:color="auto" w:frame="1"/>
                <w:lang w:val="kk-KZ"/>
              </w:rPr>
              <w:t>Шот иесі типінің коды</w:t>
            </w:r>
          </w:p>
          <w:p w14:paraId="4402AC59" w14:textId="77777777" w:rsidR="007C4680" w:rsidRPr="00FA37B6" w:rsidRDefault="007C4680" w:rsidP="008C4053">
            <w:pPr>
              <w:jc w:val="center"/>
              <w:rPr>
                <w:lang w:val="kk-KZ"/>
              </w:rPr>
            </w:pPr>
            <w:r w:rsidRPr="00FA37B6">
              <w:rPr>
                <w:lang w:val="kk-KZ"/>
              </w:rPr>
              <w:t>Код типа владельца счета</w:t>
            </w:r>
          </w:p>
        </w:tc>
        <w:tc>
          <w:tcPr>
            <w:tcW w:w="1363" w:type="pct"/>
            <w:gridSpan w:val="2"/>
            <w:vAlign w:val="center"/>
            <w:hideMark/>
          </w:tcPr>
          <w:p w14:paraId="359AB11E" w14:textId="77777777" w:rsidR="007C4680" w:rsidRPr="00FA37B6" w:rsidRDefault="007C4680" w:rsidP="008C4053">
            <w:pPr>
              <w:jc w:val="center"/>
              <w:rPr>
                <w:lang w:val="kk-KZ"/>
              </w:rPr>
            </w:pPr>
            <w:r w:rsidRPr="00FA37B6">
              <w:rPr>
                <w:b/>
                <w:bCs/>
                <w:bdr w:val="none" w:sz="0" w:space="0" w:color="auto" w:frame="1"/>
                <w:lang w:val="kk-KZ"/>
              </w:rPr>
              <w:t>Есепті кезеңнің басында</w:t>
            </w:r>
          </w:p>
          <w:p w14:paraId="0A899D20" w14:textId="77777777" w:rsidR="007C4680" w:rsidRPr="00FA37B6" w:rsidRDefault="007C4680" w:rsidP="008C4053">
            <w:pPr>
              <w:jc w:val="center"/>
              <w:rPr>
                <w:lang w:val="kk-KZ"/>
              </w:rPr>
            </w:pPr>
            <w:r w:rsidRPr="00FA37B6">
              <w:rPr>
                <w:lang w:val="kk-KZ"/>
              </w:rPr>
              <w:t>На начало отчетного периода</w:t>
            </w:r>
          </w:p>
        </w:tc>
        <w:tc>
          <w:tcPr>
            <w:tcW w:w="6" w:type="dxa"/>
            <w:vAlign w:val="center"/>
            <w:hideMark/>
          </w:tcPr>
          <w:p w14:paraId="5C5D8434" w14:textId="77777777" w:rsidR="007C4680" w:rsidRPr="00FA37B6" w:rsidRDefault="007C4680" w:rsidP="008C4053">
            <w:pPr>
              <w:rPr>
                <w:lang w:val="kk-KZ"/>
              </w:rPr>
            </w:pPr>
            <w:r w:rsidRPr="00FA37B6">
              <w:rPr>
                <w:lang w:val="kk-KZ"/>
              </w:rPr>
              <w:t> </w:t>
            </w:r>
          </w:p>
        </w:tc>
      </w:tr>
      <w:tr w:rsidR="00FA37B6" w:rsidRPr="00FA37B6" w14:paraId="1B039760" w14:textId="77777777" w:rsidTr="008C4053">
        <w:trPr>
          <w:trHeight w:val="276"/>
          <w:jc w:val="center"/>
        </w:trPr>
        <w:tc>
          <w:tcPr>
            <w:tcW w:w="0" w:type="auto"/>
            <w:vMerge/>
            <w:vAlign w:val="center"/>
            <w:hideMark/>
          </w:tcPr>
          <w:p w14:paraId="0FD818FA" w14:textId="77777777" w:rsidR="007C4680" w:rsidRPr="00FA37B6" w:rsidRDefault="007C4680" w:rsidP="008C4053">
            <w:pPr>
              <w:rPr>
                <w:lang w:val="kk-KZ"/>
              </w:rPr>
            </w:pPr>
          </w:p>
        </w:tc>
        <w:tc>
          <w:tcPr>
            <w:tcW w:w="0" w:type="auto"/>
            <w:vMerge/>
            <w:vAlign w:val="center"/>
            <w:hideMark/>
          </w:tcPr>
          <w:p w14:paraId="7042E990" w14:textId="77777777" w:rsidR="007C4680" w:rsidRPr="00FA37B6" w:rsidRDefault="007C4680" w:rsidP="008C4053">
            <w:pPr>
              <w:rPr>
                <w:lang w:val="kk-KZ"/>
              </w:rPr>
            </w:pPr>
          </w:p>
        </w:tc>
        <w:tc>
          <w:tcPr>
            <w:tcW w:w="0" w:type="auto"/>
            <w:vMerge/>
            <w:vAlign w:val="center"/>
            <w:hideMark/>
          </w:tcPr>
          <w:p w14:paraId="520722BC" w14:textId="77777777" w:rsidR="007C4680" w:rsidRPr="00FA37B6" w:rsidRDefault="007C4680" w:rsidP="008C4053">
            <w:pPr>
              <w:rPr>
                <w:lang w:val="kk-KZ"/>
              </w:rPr>
            </w:pPr>
          </w:p>
        </w:tc>
        <w:tc>
          <w:tcPr>
            <w:tcW w:w="0" w:type="auto"/>
            <w:gridSpan w:val="2"/>
            <w:vMerge/>
            <w:vAlign w:val="center"/>
            <w:hideMark/>
          </w:tcPr>
          <w:p w14:paraId="76CC7603" w14:textId="77777777" w:rsidR="007C4680" w:rsidRPr="00FA37B6" w:rsidRDefault="007C4680" w:rsidP="008C4053">
            <w:pPr>
              <w:rPr>
                <w:lang w:val="kk-KZ"/>
              </w:rPr>
            </w:pPr>
          </w:p>
        </w:tc>
        <w:tc>
          <w:tcPr>
            <w:tcW w:w="723" w:type="pct"/>
            <w:vMerge w:val="restart"/>
            <w:vAlign w:val="center"/>
            <w:hideMark/>
          </w:tcPr>
          <w:p w14:paraId="1CD84AA0" w14:textId="77777777" w:rsidR="007C4680" w:rsidRPr="00FA37B6" w:rsidRDefault="007C4680" w:rsidP="008C4053">
            <w:pPr>
              <w:jc w:val="center"/>
              <w:rPr>
                <w:lang w:val="kk-KZ"/>
              </w:rPr>
            </w:pPr>
            <w:r w:rsidRPr="00FA37B6">
              <w:rPr>
                <w:b/>
                <w:bCs/>
                <w:bdr w:val="none" w:sz="0" w:space="0" w:color="auto" w:frame="1"/>
                <w:lang w:val="kk-KZ"/>
              </w:rPr>
              <w:t>саны, дана</w:t>
            </w:r>
          </w:p>
          <w:p w14:paraId="30B3A794" w14:textId="77777777" w:rsidR="007C4680" w:rsidRPr="00FA37B6" w:rsidRDefault="007C4680" w:rsidP="008C4053">
            <w:pPr>
              <w:jc w:val="center"/>
              <w:rPr>
                <w:lang w:val="kk-KZ"/>
              </w:rPr>
            </w:pPr>
            <w:r w:rsidRPr="00FA37B6">
              <w:rPr>
                <w:lang w:val="kk-KZ"/>
              </w:rPr>
              <w:t>количество, штук</w:t>
            </w:r>
          </w:p>
        </w:tc>
        <w:tc>
          <w:tcPr>
            <w:tcW w:w="640" w:type="pct"/>
            <w:vMerge w:val="restart"/>
            <w:vAlign w:val="center"/>
            <w:hideMark/>
          </w:tcPr>
          <w:p w14:paraId="7730AF3B" w14:textId="77777777" w:rsidR="007C4680" w:rsidRPr="00FA37B6" w:rsidRDefault="007C4680" w:rsidP="008C4053">
            <w:pPr>
              <w:jc w:val="center"/>
              <w:rPr>
                <w:lang w:val="kk-KZ"/>
              </w:rPr>
            </w:pPr>
            <w:r w:rsidRPr="00FA37B6">
              <w:rPr>
                <w:b/>
                <w:bCs/>
                <w:bdr w:val="none" w:sz="0" w:space="0" w:color="auto" w:frame="1"/>
                <w:lang w:val="kk-KZ"/>
              </w:rPr>
              <w:t>БҚ құны</w:t>
            </w:r>
          </w:p>
          <w:p w14:paraId="21BF5BCD" w14:textId="77777777" w:rsidR="007C4680" w:rsidRPr="00FA37B6" w:rsidRDefault="007C4680" w:rsidP="008C4053">
            <w:pPr>
              <w:jc w:val="center"/>
              <w:rPr>
                <w:lang w:val="kk-KZ"/>
              </w:rPr>
            </w:pPr>
            <w:r w:rsidRPr="00FA37B6">
              <w:rPr>
                <w:lang w:val="kk-KZ"/>
              </w:rPr>
              <w:t>стоимость ЦБ</w:t>
            </w:r>
          </w:p>
        </w:tc>
        <w:tc>
          <w:tcPr>
            <w:tcW w:w="6" w:type="dxa"/>
            <w:vAlign w:val="center"/>
            <w:hideMark/>
          </w:tcPr>
          <w:p w14:paraId="45319A91" w14:textId="77777777" w:rsidR="007C4680" w:rsidRPr="00FA37B6" w:rsidRDefault="007C4680" w:rsidP="008C4053">
            <w:pPr>
              <w:rPr>
                <w:lang w:val="kk-KZ"/>
              </w:rPr>
            </w:pPr>
          </w:p>
        </w:tc>
      </w:tr>
      <w:tr w:rsidR="00FA37B6" w:rsidRPr="00FA37B6" w14:paraId="28845329" w14:textId="77777777" w:rsidTr="008C4053">
        <w:trPr>
          <w:jc w:val="center"/>
        </w:trPr>
        <w:tc>
          <w:tcPr>
            <w:tcW w:w="0" w:type="auto"/>
            <w:vMerge/>
            <w:vAlign w:val="center"/>
            <w:hideMark/>
          </w:tcPr>
          <w:p w14:paraId="73D30A86" w14:textId="77777777" w:rsidR="007C4680" w:rsidRPr="00FA37B6" w:rsidRDefault="007C4680" w:rsidP="008C4053">
            <w:pPr>
              <w:rPr>
                <w:lang w:val="kk-KZ"/>
              </w:rPr>
            </w:pPr>
          </w:p>
        </w:tc>
        <w:tc>
          <w:tcPr>
            <w:tcW w:w="0" w:type="auto"/>
            <w:vMerge/>
            <w:vAlign w:val="center"/>
            <w:hideMark/>
          </w:tcPr>
          <w:p w14:paraId="0247AFEB" w14:textId="77777777" w:rsidR="007C4680" w:rsidRPr="00FA37B6" w:rsidRDefault="007C4680" w:rsidP="008C4053">
            <w:pPr>
              <w:rPr>
                <w:lang w:val="kk-KZ"/>
              </w:rPr>
            </w:pPr>
          </w:p>
        </w:tc>
        <w:tc>
          <w:tcPr>
            <w:tcW w:w="0" w:type="auto"/>
            <w:vMerge/>
            <w:vAlign w:val="center"/>
            <w:hideMark/>
          </w:tcPr>
          <w:p w14:paraId="133479F4" w14:textId="77777777" w:rsidR="007C4680" w:rsidRPr="00FA37B6" w:rsidRDefault="007C4680" w:rsidP="008C4053">
            <w:pPr>
              <w:rPr>
                <w:lang w:val="kk-KZ"/>
              </w:rPr>
            </w:pPr>
          </w:p>
        </w:tc>
        <w:tc>
          <w:tcPr>
            <w:tcW w:w="476" w:type="pct"/>
            <w:vAlign w:val="center"/>
            <w:hideMark/>
          </w:tcPr>
          <w:p w14:paraId="5F37463B" w14:textId="77777777" w:rsidR="007C4680" w:rsidRPr="00FA37B6" w:rsidRDefault="007C4680" w:rsidP="008C4053">
            <w:pPr>
              <w:jc w:val="center"/>
              <w:rPr>
                <w:lang w:val="kk-KZ"/>
              </w:rPr>
            </w:pPr>
            <w:r w:rsidRPr="00FA37B6">
              <w:rPr>
                <w:b/>
                <w:bCs/>
                <w:bdr w:val="none" w:sz="0" w:space="0" w:color="auto" w:frame="1"/>
                <w:lang w:val="kk-KZ"/>
              </w:rPr>
              <w:t>Елдің коды</w:t>
            </w:r>
          </w:p>
          <w:p w14:paraId="668E25F0" w14:textId="77777777" w:rsidR="007C4680" w:rsidRPr="00FA37B6" w:rsidRDefault="007C4680" w:rsidP="008C4053">
            <w:pPr>
              <w:jc w:val="center"/>
              <w:rPr>
                <w:lang w:val="kk-KZ"/>
              </w:rPr>
            </w:pPr>
            <w:r w:rsidRPr="00FA37B6">
              <w:rPr>
                <w:lang w:val="kk-KZ"/>
              </w:rPr>
              <w:t>Код страны</w:t>
            </w:r>
          </w:p>
        </w:tc>
        <w:tc>
          <w:tcPr>
            <w:tcW w:w="802" w:type="pct"/>
            <w:vAlign w:val="center"/>
            <w:hideMark/>
          </w:tcPr>
          <w:p w14:paraId="2806F218" w14:textId="77777777" w:rsidR="00A80F85" w:rsidRPr="00FA37B6" w:rsidRDefault="00A80F85" w:rsidP="00A80F85">
            <w:pPr>
              <w:jc w:val="center"/>
              <w:rPr>
                <w:b/>
                <w:bCs/>
                <w:bdr w:val="none" w:sz="0" w:space="0" w:color="auto" w:frame="1"/>
              </w:rPr>
            </w:pPr>
            <w:r w:rsidRPr="00FA37B6">
              <w:rPr>
                <w:b/>
                <w:bCs/>
                <w:bdr w:val="none" w:sz="0" w:space="0" w:color="auto" w:frame="1"/>
              </w:rPr>
              <w:t xml:space="preserve">Шот иесі </w:t>
            </w:r>
          </w:p>
          <w:p w14:paraId="2D8242DC" w14:textId="77777777" w:rsidR="00A80F85" w:rsidRPr="00FA37B6" w:rsidRDefault="00A80F85" w:rsidP="00A80F85">
            <w:pPr>
              <w:jc w:val="center"/>
            </w:pPr>
            <w:r w:rsidRPr="00FA37B6">
              <w:rPr>
                <w:b/>
                <w:bCs/>
                <w:bdr w:val="none" w:sz="0" w:space="0" w:color="auto" w:frame="1"/>
              </w:rPr>
              <w:t>санатының коды</w:t>
            </w:r>
            <w:r w:rsidRPr="00FA37B6">
              <w:t xml:space="preserve"> </w:t>
            </w:r>
          </w:p>
          <w:p w14:paraId="794BB7FA" w14:textId="77777777" w:rsidR="00A80F85" w:rsidRPr="00FA37B6" w:rsidRDefault="00A80F85" w:rsidP="00A80F85">
            <w:pPr>
              <w:jc w:val="center"/>
            </w:pPr>
            <w:r w:rsidRPr="00FA37B6">
              <w:t xml:space="preserve">Код категории </w:t>
            </w:r>
          </w:p>
          <w:p w14:paraId="72A1A06D" w14:textId="68DDEBA7" w:rsidR="007C4680" w:rsidRPr="00FA37B6" w:rsidRDefault="00A80F85" w:rsidP="00A80F85">
            <w:pPr>
              <w:jc w:val="center"/>
              <w:rPr>
                <w:lang w:val="kk-KZ"/>
              </w:rPr>
            </w:pPr>
            <w:r w:rsidRPr="00FA37B6">
              <w:t>владельца счета</w:t>
            </w:r>
          </w:p>
        </w:tc>
        <w:tc>
          <w:tcPr>
            <w:tcW w:w="0" w:type="auto"/>
            <w:vMerge/>
            <w:vAlign w:val="center"/>
            <w:hideMark/>
          </w:tcPr>
          <w:p w14:paraId="3D946744" w14:textId="77777777" w:rsidR="007C4680" w:rsidRPr="00FA37B6" w:rsidRDefault="007C4680" w:rsidP="008C4053">
            <w:pPr>
              <w:rPr>
                <w:lang w:val="kk-KZ"/>
              </w:rPr>
            </w:pPr>
          </w:p>
        </w:tc>
        <w:tc>
          <w:tcPr>
            <w:tcW w:w="0" w:type="auto"/>
            <w:vMerge/>
            <w:vAlign w:val="center"/>
            <w:hideMark/>
          </w:tcPr>
          <w:p w14:paraId="014A6450" w14:textId="77777777" w:rsidR="007C4680" w:rsidRPr="00FA37B6" w:rsidRDefault="007C4680" w:rsidP="008C4053">
            <w:pPr>
              <w:rPr>
                <w:lang w:val="kk-KZ"/>
              </w:rPr>
            </w:pPr>
          </w:p>
        </w:tc>
        <w:tc>
          <w:tcPr>
            <w:tcW w:w="6" w:type="dxa"/>
            <w:vAlign w:val="center"/>
            <w:hideMark/>
          </w:tcPr>
          <w:p w14:paraId="1DF704EA" w14:textId="77777777" w:rsidR="007C4680" w:rsidRPr="00FA37B6" w:rsidRDefault="007C4680" w:rsidP="008C4053">
            <w:pPr>
              <w:rPr>
                <w:lang w:val="kk-KZ"/>
              </w:rPr>
            </w:pPr>
            <w:r w:rsidRPr="00FA37B6">
              <w:rPr>
                <w:lang w:val="kk-KZ"/>
              </w:rPr>
              <w:t> </w:t>
            </w:r>
          </w:p>
        </w:tc>
      </w:tr>
      <w:tr w:rsidR="00FA37B6" w:rsidRPr="00FA37B6" w14:paraId="0922BBB2" w14:textId="77777777" w:rsidTr="008C4053">
        <w:trPr>
          <w:jc w:val="center"/>
        </w:trPr>
        <w:tc>
          <w:tcPr>
            <w:tcW w:w="272" w:type="pct"/>
            <w:vAlign w:val="center"/>
            <w:hideMark/>
          </w:tcPr>
          <w:p w14:paraId="77771C2D" w14:textId="77777777" w:rsidR="007C4680" w:rsidRPr="00FA37B6" w:rsidRDefault="007C4680" w:rsidP="008C4053">
            <w:pPr>
              <w:jc w:val="center"/>
              <w:rPr>
                <w:lang w:val="kk-KZ"/>
              </w:rPr>
            </w:pPr>
            <w:r w:rsidRPr="00FA37B6">
              <w:rPr>
                <w:lang w:val="kk-KZ"/>
              </w:rPr>
              <w:t>1</w:t>
            </w:r>
          </w:p>
        </w:tc>
        <w:tc>
          <w:tcPr>
            <w:tcW w:w="893" w:type="pct"/>
            <w:vAlign w:val="center"/>
            <w:hideMark/>
          </w:tcPr>
          <w:p w14:paraId="2F80EF76" w14:textId="77777777" w:rsidR="007C4680" w:rsidRPr="00FA37B6" w:rsidRDefault="007C4680" w:rsidP="008C4053">
            <w:pPr>
              <w:jc w:val="center"/>
              <w:rPr>
                <w:lang w:val="kk-KZ"/>
              </w:rPr>
            </w:pPr>
            <w:r w:rsidRPr="00FA37B6">
              <w:rPr>
                <w:lang w:val="kk-KZ"/>
              </w:rPr>
              <w:t>2</w:t>
            </w:r>
          </w:p>
        </w:tc>
        <w:tc>
          <w:tcPr>
            <w:tcW w:w="1193" w:type="pct"/>
            <w:vAlign w:val="center"/>
            <w:hideMark/>
          </w:tcPr>
          <w:p w14:paraId="006F3C8A" w14:textId="77777777" w:rsidR="007C4680" w:rsidRPr="00FA37B6" w:rsidRDefault="007C4680" w:rsidP="008C4053">
            <w:pPr>
              <w:jc w:val="center"/>
              <w:rPr>
                <w:lang w:val="kk-KZ"/>
              </w:rPr>
            </w:pPr>
            <w:r w:rsidRPr="00FA37B6">
              <w:rPr>
                <w:lang w:val="kk-KZ"/>
              </w:rPr>
              <w:t>3</w:t>
            </w:r>
          </w:p>
        </w:tc>
        <w:tc>
          <w:tcPr>
            <w:tcW w:w="476" w:type="pct"/>
            <w:vAlign w:val="center"/>
            <w:hideMark/>
          </w:tcPr>
          <w:p w14:paraId="4672363A" w14:textId="77777777" w:rsidR="007C4680" w:rsidRPr="00FA37B6" w:rsidRDefault="007C4680" w:rsidP="008C4053">
            <w:pPr>
              <w:jc w:val="center"/>
              <w:rPr>
                <w:lang w:val="kk-KZ"/>
              </w:rPr>
            </w:pPr>
            <w:r w:rsidRPr="00FA37B6">
              <w:rPr>
                <w:lang w:val="kk-KZ"/>
              </w:rPr>
              <w:t>4</w:t>
            </w:r>
          </w:p>
        </w:tc>
        <w:tc>
          <w:tcPr>
            <w:tcW w:w="802" w:type="pct"/>
            <w:vAlign w:val="center"/>
            <w:hideMark/>
          </w:tcPr>
          <w:p w14:paraId="26971C79" w14:textId="77777777" w:rsidR="007C4680" w:rsidRPr="00FA37B6" w:rsidRDefault="007C4680" w:rsidP="008C4053">
            <w:pPr>
              <w:jc w:val="center"/>
              <w:rPr>
                <w:lang w:val="kk-KZ"/>
              </w:rPr>
            </w:pPr>
            <w:r w:rsidRPr="00FA37B6">
              <w:rPr>
                <w:lang w:val="kk-KZ"/>
              </w:rPr>
              <w:t>5</w:t>
            </w:r>
          </w:p>
        </w:tc>
        <w:tc>
          <w:tcPr>
            <w:tcW w:w="723" w:type="pct"/>
            <w:vAlign w:val="center"/>
            <w:hideMark/>
          </w:tcPr>
          <w:p w14:paraId="0E2C2540" w14:textId="77777777" w:rsidR="007C4680" w:rsidRPr="00FA37B6" w:rsidRDefault="007C4680" w:rsidP="008C4053">
            <w:pPr>
              <w:jc w:val="center"/>
              <w:rPr>
                <w:lang w:val="kk-KZ"/>
              </w:rPr>
            </w:pPr>
            <w:r w:rsidRPr="00FA37B6">
              <w:rPr>
                <w:lang w:val="kk-KZ"/>
              </w:rPr>
              <w:t>6</w:t>
            </w:r>
          </w:p>
        </w:tc>
        <w:tc>
          <w:tcPr>
            <w:tcW w:w="640" w:type="pct"/>
            <w:vAlign w:val="center"/>
            <w:hideMark/>
          </w:tcPr>
          <w:p w14:paraId="4E9DD32D" w14:textId="77777777" w:rsidR="007C4680" w:rsidRPr="00FA37B6" w:rsidRDefault="007C4680" w:rsidP="008C4053">
            <w:pPr>
              <w:jc w:val="center"/>
              <w:rPr>
                <w:lang w:val="kk-KZ"/>
              </w:rPr>
            </w:pPr>
            <w:r w:rsidRPr="00FA37B6">
              <w:rPr>
                <w:lang w:val="kk-KZ"/>
              </w:rPr>
              <w:t xml:space="preserve">7 </w:t>
            </w:r>
          </w:p>
        </w:tc>
        <w:tc>
          <w:tcPr>
            <w:tcW w:w="6" w:type="dxa"/>
            <w:vAlign w:val="center"/>
            <w:hideMark/>
          </w:tcPr>
          <w:p w14:paraId="17BB57C4" w14:textId="77777777" w:rsidR="007C4680" w:rsidRPr="00FA37B6" w:rsidRDefault="007C4680" w:rsidP="008C4053">
            <w:pPr>
              <w:rPr>
                <w:lang w:val="kk-KZ"/>
              </w:rPr>
            </w:pPr>
            <w:r w:rsidRPr="00FA37B6">
              <w:rPr>
                <w:lang w:val="kk-KZ"/>
              </w:rPr>
              <w:t> </w:t>
            </w:r>
          </w:p>
        </w:tc>
      </w:tr>
      <w:tr w:rsidR="00FA37B6" w:rsidRPr="00FA37B6" w14:paraId="63B4CF89" w14:textId="77777777" w:rsidTr="008C4053">
        <w:trPr>
          <w:jc w:val="center"/>
        </w:trPr>
        <w:tc>
          <w:tcPr>
            <w:tcW w:w="272" w:type="pct"/>
            <w:vAlign w:val="center"/>
          </w:tcPr>
          <w:p w14:paraId="148745B4" w14:textId="77777777" w:rsidR="007C4680" w:rsidRPr="00FA37B6" w:rsidRDefault="007C4680" w:rsidP="008C4053">
            <w:pPr>
              <w:jc w:val="center"/>
              <w:rPr>
                <w:lang w:val="kk-KZ"/>
              </w:rPr>
            </w:pPr>
          </w:p>
        </w:tc>
        <w:tc>
          <w:tcPr>
            <w:tcW w:w="893" w:type="pct"/>
            <w:vAlign w:val="center"/>
          </w:tcPr>
          <w:p w14:paraId="2489BA0C" w14:textId="77777777" w:rsidR="007C4680" w:rsidRPr="00FA37B6" w:rsidRDefault="007C4680" w:rsidP="008C4053">
            <w:pPr>
              <w:jc w:val="center"/>
              <w:rPr>
                <w:lang w:val="kk-KZ"/>
              </w:rPr>
            </w:pPr>
          </w:p>
        </w:tc>
        <w:tc>
          <w:tcPr>
            <w:tcW w:w="1193" w:type="pct"/>
            <w:vAlign w:val="center"/>
          </w:tcPr>
          <w:p w14:paraId="52B325EA" w14:textId="77777777" w:rsidR="007C4680" w:rsidRPr="00FA37B6" w:rsidRDefault="007C4680" w:rsidP="008C4053">
            <w:pPr>
              <w:jc w:val="center"/>
              <w:rPr>
                <w:lang w:val="kk-KZ"/>
              </w:rPr>
            </w:pPr>
          </w:p>
        </w:tc>
        <w:tc>
          <w:tcPr>
            <w:tcW w:w="476" w:type="pct"/>
            <w:vAlign w:val="center"/>
          </w:tcPr>
          <w:p w14:paraId="3DC26DC1" w14:textId="77777777" w:rsidR="007C4680" w:rsidRPr="00FA37B6" w:rsidRDefault="007C4680" w:rsidP="008C4053">
            <w:pPr>
              <w:jc w:val="center"/>
              <w:rPr>
                <w:lang w:val="kk-KZ"/>
              </w:rPr>
            </w:pPr>
          </w:p>
        </w:tc>
        <w:tc>
          <w:tcPr>
            <w:tcW w:w="802" w:type="pct"/>
            <w:vAlign w:val="center"/>
          </w:tcPr>
          <w:p w14:paraId="66F96698" w14:textId="77777777" w:rsidR="007C4680" w:rsidRPr="00FA37B6" w:rsidRDefault="007C4680" w:rsidP="008C4053">
            <w:pPr>
              <w:jc w:val="center"/>
              <w:rPr>
                <w:lang w:val="kk-KZ"/>
              </w:rPr>
            </w:pPr>
          </w:p>
        </w:tc>
        <w:tc>
          <w:tcPr>
            <w:tcW w:w="723" w:type="pct"/>
            <w:vAlign w:val="center"/>
          </w:tcPr>
          <w:p w14:paraId="08E1BB20" w14:textId="77777777" w:rsidR="007C4680" w:rsidRPr="00FA37B6" w:rsidRDefault="007C4680" w:rsidP="008C4053">
            <w:pPr>
              <w:jc w:val="center"/>
              <w:rPr>
                <w:lang w:val="kk-KZ"/>
              </w:rPr>
            </w:pPr>
          </w:p>
        </w:tc>
        <w:tc>
          <w:tcPr>
            <w:tcW w:w="640" w:type="pct"/>
            <w:vAlign w:val="center"/>
          </w:tcPr>
          <w:p w14:paraId="56D46F4C" w14:textId="77777777" w:rsidR="007C4680" w:rsidRPr="00FA37B6" w:rsidRDefault="007C4680" w:rsidP="008C4053">
            <w:pPr>
              <w:jc w:val="center"/>
              <w:rPr>
                <w:lang w:val="kk-KZ"/>
              </w:rPr>
            </w:pPr>
          </w:p>
        </w:tc>
        <w:tc>
          <w:tcPr>
            <w:tcW w:w="6" w:type="dxa"/>
            <w:vAlign w:val="center"/>
          </w:tcPr>
          <w:p w14:paraId="2EBEAB0D" w14:textId="77777777" w:rsidR="007C4680" w:rsidRPr="00FA37B6" w:rsidRDefault="007C4680" w:rsidP="008C4053">
            <w:pPr>
              <w:rPr>
                <w:lang w:val="kk-KZ"/>
              </w:rPr>
            </w:pPr>
          </w:p>
        </w:tc>
      </w:tr>
      <w:tr w:rsidR="00FA37B6" w:rsidRPr="00FA37B6" w14:paraId="2FAC8A14" w14:textId="77777777" w:rsidTr="008C4053">
        <w:trPr>
          <w:jc w:val="center"/>
        </w:trPr>
        <w:tc>
          <w:tcPr>
            <w:tcW w:w="272" w:type="pct"/>
            <w:vAlign w:val="center"/>
          </w:tcPr>
          <w:p w14:paraId="2A8AB55B" w14:textId="77777777" w:rsidR="007C4680" w:rsidRPr="00FA37B6" w:rsidRDefault="007C4680" w:rsidP="008C4053">
            <w:pPr>
              <w:jc w:val="center"/>
              <w:rPr>
                <w:lang w:val="kk-KZ"/>
              </w:rPr>
            </w:pPr>
          </w:p>
        </w:tc>
        <w:tc>
          <w:tcPr>
            <w:tcW w:w="893" w:type="pct"/>
            <w:vAlign w:val="center"/>
          </w:tcPr>
          <w:p w14:paraId="265C1DD5" w14:textId="77777777" w:rsidR="007C4680" w:rsidRPr="00FA37B6" w:rsidRDefault="007C4680" w:rsidP="008C4053">
            <w:pPr>
              <w:jc w:val="center"/>
              <w:rPr>
                <w:lang w:val="kk-KZ"/>
              </w:rPr>
            </w:pPr>
          </w:p>
        </w:tc>
        <w:tc>
          <w:tcPr>
            <w:tcW w:w="1193" w:type="pct"/>
            <w:vAlign w:val="center"/>
          </w:tcPr>
          <w:p w14:paraId="36F12994" w14:textId="77777777" w:rsidR="007C4680" w:rsidRPr="00FA37B6" w:rsidRDefault="007C4680" w:rsidP="008C4053">
            <w:pPr>
              <w:jc w:val="center"/>
              <w:rPr>
                <w:lang w:val="kk-KZ"/>
              </w:rPr>
            </w:pPr>
          </w:p>
        </w:tc>
        <w:tc>
          <w:tcPr>
            <w:tcW w:w="476" w:type="pct"/>
            <w:vAlign w:val="center"/>
          </w:tcPr>
          <w:p w14:paraId="5CD4EB41" w14:textId="77777777" w:rsidR="007C4680" w:rsidRPr="00FA37B6" w:rsidRDefault="007C4680" w:rsidP="008C4053">
            <w:pPr>
              <w:jc w:val="center"/>
              <w:rPr>
                <w:lang w:val="kk-KZ"/>
              </w:rPr>
            </w:pPr>
          </w:p>
        </w:tc>
        <w:tc>
          <w:tcPr>
            <w:tcW w:w="802" w:type="pct"/>
            <w:vAlign w:val="center"/>
          </w:tcPr>
          <w:p w14:paraId="6F520A4E" w14:textId="77777777" w:rsidR="007C4680" w:rsidRPr="00FA37B6" w:rsidRDefault="007C4680" w:rsidP="008C4053">
            <w:pPr>
              <w:jc w:val="center"/>
              <w:rPr>
                <w:lang w:val="kk-KZ"/>
              </w:rPr>
            </w:pPr>
          </w:p>
        </w:tc>
        <w:tc>
          <w:tcPr>
            <w:tcW w:w="723" w:type="pct"/>
            <w:vAlign w:val="center"/>
          </w:tcPr>
          <w:p w14:paraId="39624F8B" w14:textId="77777777" w:rsidR="007C4680" w:rsidRPr="00FA37B6" w:rsidRDefault="007C4680" w:rsidP="008C4053">
            <w:pPr>
              <w:jc w:val="center"/>
              <w:rPr>
                <w:lang w:val="kk-KZ"/>
              </w:rPr>
            </w:pPr>
          </w:p>
        </w:tc>
        <w:tc>
          <w:tcPr>
            <w:tcW w:w="640" w:type="pct"/>
            <w:vAlign w:val="center"/>
          </w:tcPr>
          <w:p w14:paraId="0B924F0E" w14:textId="77777777" w:rsidR="007C4680" w:rsidRPr="00FA37B6" w:rsidRDefault="007C4680" w:rsidP="008C4053">
            <w:pPr>
              <w:jc w:val="center"/>
              <w:rPr>
                <w:lang w:val="kk-KZ"/>
              </w:rPr>
            </w:pPr>
          </w:p>
        </w:tc>
        <w:tc>
          <w:tcPr>
            <w:tcW w:w="6" w:type="dxa"/>
            <w:vAlign w:val="center"/>
          </w:tcPr>
          <w:p w14:paraId="06EF9179" w14:textId="77777777" w:rsidR="007C4680" w:rsidRPr="00FA37B6" w:rsidRDefault="007C4680" w:rsidP="008C4053">
            <w:pPr>
              <w:rPr>
                <w:lang w:val="kk-KZ"/>
              </w:rPr>
            </w:pPr>
          </w:p>
        </w:tc>
      </w:tr>
    </w:tbl>
    <w:p w14:paraId="0939E0CF" w14:textId="77777777" w:rsidR="007C4680" w:rsidRPr="00FA37B6" w:rsidRDefault="007C4680" w:rsidP="007C4680">
      <w:pPr>
        <w:ind w:left="142"/>
        <w:jc w:val="both"/>
        <w:rPr>
          <w:lang w:val="kk-KZ"/>
        </w:rPr>
      </w:pPr>
      <w:r w:rsidRPr="00FA37B6">
        <w:rPr>
          <w:b/>
          <w:bCs/>
          <w:bdr w:val="none" w:sz="0" w:space="0" w:color="auto" w:frame="1"/>
          <w:lang w:val="kk-KZ"/>
        </w:rPr>
        <w:lastRenderedPageBreak/>
        <w:t>Кестенің жалғасы</w:t>
      </w:r>
    </w:p>
    <w:p w14:paraId="0C7219E1" w14:textId="77777777" w:rsidR="007C4680" w:rsidRPr="00FA37B6" w:rsidRDefault="007C4680" w:rsidP="007C4680">
      <w:pPr>
        <w:ind w:left="142"/>
        <w:jc w:val="both"/>
        <w:rPr>
          <w:lang w:val="kk-KZ"/>
        </w:rPr>
      </w:pPr>
      <w:r w:rsidRPr="00FA37B6">
        <w:rPr>
          <w:lang w:val="kk-KZ"/>
        </w:rPr>
        <w:t>Продолжение таблицы</w:t>
      </w:r>
    </w:p>
    <w:p w14:paraId="10577474"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0"/>
        <w:gridCol w:w="1709"/>
        <w:gridCol w:w="1931"/>
        <w:gridCol w:w="1709"/>
        <w:gridCol w:w="1931"/>
        <w:gridCol w:w="1709"/>
        <w:gridCol w:w="1931"/>
        <w:gridCol w:w="1709"/>
      </w:tblGrid>
      <w:tr w:rsidR="00FA37B6" w:rsidRPr="00FA37B6" w14:paraId="3F9584D7" w14:textId="77777777" w:rsidTr="008C4053">
        <w:trPr>
          <w:jc w:val="center"/>
        </w:trPr>
        <w:tc>
          <w:tcPr>
            <w:tcW w:w="3644" w:type="pct"/>
            <w:gridSpan w:val="8"/>
            <w:vAlign w:val="center"/>
            <w:hideMark/>
          </w:tcPr>
          <w:p w14:paraId="061B43F6" w14:textId="77777777" w:rsidR="007C4680" w:rsidRPr="00FA37B6" w:rsidRDefault="007C4680" w:rsidP="008C4053">
            <w:pPr>
              <w:jc w:val="center"/>
              <w:rPr>
                <w:lang w:val="kk-KZ"/>
              </w:rPr>
            </w:pPr>
            <w:r w:rsidRPr="00FA37B6">
              <w:rPr>
                <w:b/>
                <w:bCs/>
                <w:bdr w:val="none" w:sz="0" w:space="0" w:color="auto" w:frame="1"/>
                <w:lang w:val="kk-KZ"/>
              </w:rPr>
              <w:t>Қаржылық операциялар</w:t>
            </w:r>
          </w:p>
          <w:p w14:paraId="5F0AE239" w14:textId="77777777" w:rsidR="007C4680" w:rsidRPr="00FA37B6" w:rsidRDefault="007C4680" w:rsidP="008C4053">
            <w:pPr>
              <w:jc w:val="center"/>
              <w:rPr>
                <w:lang w:val="kk-KZ"/>
              </w:rPr>
            </w:pPr>
            <w:r w:rsidRPr="00FA37B6">
              <w:rPr>
                <w:lang w:val="kk-KZ"/>
              </w:rPr>
              <w:t>Финансовые операции</w:t>
            </w:r>
          </w:p>
        </w:tc>
      </w:tr>
      <w:tr w:rsidR="00FA37B6" w:rsidRPr="00FA37B6" w14:paraId="6C0C4AEC" w14:textId="77777777" w:rsidTr="008C4053">
        <w:trPr>
          <w:jc w:val="center"/>
        </w:trPr>
        <w:tc>
          <w:tcPr>
            <w:tcW w:w="911" w:type="pct"/>
            <w:gridSpan w:val="2"/>
            <w:vAlign w:val="center"/>
            <w:hideMark/>
          </w:tcPr>
          <w:p w14:paraId="661607AA" w14:textId="6F1ADD54" w:rsidR="007C4680" w:rsidRPr="00FA37B6" w:rsidRDefault="008609C8" w:rsidP="008C4053">
            <w:pPr>
              <w:rPr>
                <w:lang w:val="kk-KZ"/>
              </w:rPr>
            </w:pPr>
            <w:r w:rsidRPr="00FA37B6">
              <w:rPr>
                <w:b/>
                <w:bCs/>
                <w:bdr w:val="none" w:sz="0" w:space="0" w:color="auto" w:frame="1"/>
                <w:lang w:val="kk-KZ"/>
              </w:rPr>
              <w:t xml:space="preserve">бастапқы </w:t>
            </w:r>
            <w:r w:rsidR="007C4680" w:rsidRPr="00FA37B6">
              <w:rPr>
                <w:b/>
                <w:bCs/>
                <w:bdr w:val="none" w:sz="0" w:space="0" w:color="auto" w:frame="1"/>
                <w:lang w:val="kk-KZ"/>
              </w:rPr>
              <w:t>нарықта сатып алу</w:t>
            </w:r>
          </w:p>
          <w:p w14:paraId="7631039C" w14:textId="77777777" w:rsidR="007C4680" w:rsidRPr="00FA37B6" w:rsidRDefault="007C4680" w:rsidP="008C4053">
            <w:pPr>
              <w:rPr>
                <w:lang w:val="kk-KZ"/>
              </w:rPr>
            </w:pPr>
            <w:r w:rsidRPr="00FA37B6">
              <w:rPr>
                <w:lang w:val="kk-KZ"/>
              </w:rPr>
              <w:t>покупка на первичном рынке</w:t>
            </w:r>
          </w:p>
        </w:tc>
        <w:tc>
          <w:tcPr>
            <w:tcW w:w="911" w:type="pct"/>
            <w:gridSpan w:val="2"/>
            <w:vAlign w:val="center"/>
            <w:hideMark/>
          </w:tcPr>
          <w:p w14:paraId="5164655E" w14:textId="77777777" w:rsidR="007C4680" w:rsidRPr="00FA37B6" w:rsidRDefault="007C4680" w:rsidP="008C4053">
            <w:pPr>
              <w:rPr>
                <w:lang w:val="kk-KZ"/>
              </w:rPr>
            </w:pPr>
            <w:r w:rsidRPr="00FA37B6">
              <w:rPr>
                <w:b/>
                <w:bCs/>
                <w:bdr w:val="none" w:sz="0" w:space="0" w:color="auto" w:frame="1"/>
                <w:lang w:val="kk-KZ"/>
              </w:rPr>
              <w:t>эмитенттің өтеуі (сатып алуы)</w:t>
            </w:r>
          </w:p>
          <w:p w14:paraId="13919DFE" w14:textId="77777777" w:rsidR="007C4680" w:rsidRPr="00FA37B6" w:rsidRDefault="007C4680" w:rsidP="008C4053">
            <w:pPr>
              <w:rPr>
                <w:lang w:val="kk-KZ"/>
              </w:rPr>
            </w:pPr>
            <w:r w:rsidRPr="00FA37B6">
              <w:rPr>
                <w:lang w:val="kk-KZ"/>
              </w:rPr>
              <w:t xml:space="preserve">погашение (выкуп) </w:t>
            </w:r>
          </w:p>
          <w:p w14:paraId="5466E0C1" w14:textId="77777777" w:rsidR="007C4680" w:rsidRPr="00FA37B6" w:rsidRDefault="007C4680" w:rsidP="008C4053">
            <w:pPr>
              <w:rPr>
                <w:lang w:val="kk-KZ"/>
              </w:rPr>
            </w:pPr>
            <w:r w:rsidRPr="00FA37B6">
              <w:rPr>
                <w:lang w:val="kk-KZ"/>
              </w:rPr>
              <w:t>эмитентом</w:t>
            </w:r>
          </w:p>
        </w:tc>
        <w:tc>
          <w:tcPr>
            <w:tcW w:w="911" w:type="pct"/>
            <w:gridSpan w:val="2"/>
            <w:vAlign w:val="center"/>
            <w:hideMark/>
          </w:tcPr>
          <w:p w14:paraId="09C930E5" w14:textId="77777777" w:rsidR="007C4680" w:rsidRPr="00FA37B6" w:rsidRDefault="007C4680" w:rsidP="008C4053">
            <w:pPr>
              <w:rPr>
                <w:lang w:val="kk-KZ"/>
              </w:rPr>
            </w:pPr>
            <w:r w:rsidRPr="00FA37B6">
              <w:rPr>
                <w:b/>
                <w:bCs/>
                <w:bdr w:val="none" w:sz="0" w:space="0" w:color="auto" w:frame="1"/>
                <w:lang w:val="kk-KZ"/>
              </w:rPr>
              <w:t>қосалқы нарықта сатып алу</w:t>
            </w:r>
          </w:p>
          <w:p w14:paraId="0665806F" w14:textId="77777777" w:rsidR="007C4680" w:rsidRPr="00FA37B6" w:rsidRDefault="007C4680" w:rsidP="008C4053">
            <w:pPr>
              <w:rPr>
                <w:lang w:val="kk-KZ"/>
              </w:rPr>
            </w:pPr>
            <w:r w:rsidRPr="00FA37B6">
              <w:rPr>
                <w:lang w:val="kk-KZ"/>
              </w:rPr>
              <w:t>покупка на вторичном рынке</w:t>
            </w:r>
          </w:p>
        </w:tc>
        <w:tc>
          <w:tcPr>
            <w:tcW w:w="911" w:type="pct"/>
            <w:gridSpan w:val="2"/>
            <w:vAlign w:val="center"/>
            <w:hideMark/>
          </w:tcPr>
          <w:p w14:paraId="7EFCE17C" w14:textId="77777777" w:rsidR="007C4680" w:rsidRPr="00FA37B6" w:rsidRDefault="007C4680" w:rsidP="008C4053">
            <w:pPr>
              <w:rPr>
                <w:lang w:val="kk-KZ"/>
              </w:rPr>
            </w:pPr>
            <w:r w:rsidRPr="00FA37B6">
              <w:rPr>
                <w:b/>
                <w:bCs/>
                <w:bdr w:val="none" w:sz="0" w:space="0" w:color="auto" w:frame="1"/>
                <w:lang w:val="kk-KZ"/>
              </w:rPr>
              <w:t>қосалқы нарықта сату</w:t>
            </w:r>
          </w:p>
          <w:p w14:paraId="466356F8" w14:textId="77777777" w:rsidR="007C4680" w:rsidRPr="00FA37B6" w:rsidRDefault="007C4680" w:rsidP="008C4053">
            <w:pPr>
              <w:rPr>
                <w:lang w:val="kk-KZ"/>
              </w:rPr>
            </w:pPr>
            <w:r w:rsidRPr="00FA37B6">
              <w:rPr>
                <w:lang w:val="kk-KZ"/>
              </w:rPr>
              <w:t>продажа на вторичном рынке</w:t>
            </w:r>
          </w:p>
        </w:tc>
      </w:tr>
      <w:tr w:rsidR="00FA37B6" w:rsidRPr="00FA37B6" w14:paraId="34E5A863" w14:textId="77777777" w:rsidTr="008C4053">
        <w:trPr>
          <w:jc w:val="center"/>
        </w:trPr>
        <w:tc>
          <w:tcPr>
            <w:tcW w:w="483" w:type="pct"/>
            <w:vAlign w:val="center"/>
            <w:hideMark/>
          </w:tcPr>
          <w:p w14:paraId="2EA32FFA" w14:textId="77777777" w:rsidR="007C4680" w:rsidRPr="00FA37B6" w:rsidRDefault="007C4680" w:rsidP="008C4053">
            <w:pPr>
              <w:rPr>
                <w:lang w:val="kk-KZ"/>
              </w:rPr>
            </w:pPr>
            <w:r w:rsidRPr="00FA37B6">
              <w:rPr>
                <w:b/>
                <w:bCs/>
                <w:bdr w:val="none" w:sz="0" w:space="0" w:color="auto" w:frame="1"/>
                <w:lang w:val="kk-KZ"/>
              </w:rPr>
              <w:t>саны, дана</w:t>
            </w:r>
          </w:p>
          <w:p w14:paraId="4574678E" w14:textId="77777777" w:rsidR="007C4680" w:rsidRPr="00FA37B6" w:rsidRDefault="007C4680" w:rsidP="008C4053">
            <w:pPr>
              <w:rPr>
                <w:lang w:val="kk-KZ"/>
              </w:rPr>
            </w:pPr>
            <w:r w:rsidRPr="00FA37B6">
              <w:rPr>
                <w:lang w:val="kk-KZ"/>
              </w:rPr>
              <w:t>количество, штук</w:t>
            </w:r>
          </w:p>
        </w:tc>
        <w:tc>
          <w:tcPr>
            <w:tcW w:w="428" w:type="pct"/>
            <w:vAlign w:val="center"/>
            <w:hideMark/>
          </w:tcPr>
          <w:p w14:paraId="1DB59558" w14:textId="77777777" w:rsidR="007C4680" w:rsidRPr="00FA37B6" w:rsidRDefault="007C4680" w:rsidP="008C4053">
            <w:pPr>
              <w:rPr>
                <w:lang w:val="kk-KZ"/>
              </w:rPr>
            </w:pPr>
            <w:r w:rsidRPr="00FA37B6">
              <w:rPr>
                <w:b/>
                <w:bCs/>
                <w:bdr w:val="none" w:sz="0" w:space="0" w:color="auto" w:frame="1"/>
                <w:lang w:val="kk-KZ"/>
              </w:rPr>
              <w:t>БҚ құны</w:t>
            </w:r>
          </w:p>
          <w:p w14:paraId="5A2F13E1" w14:textId="77777777" w:rsidR="007C4680" w:rsidRPr="00FA37B6" w:rsidRDefault="007C4680" w:rsidP="008C4053">
            <w:pPr>
              <w:rPr>
                <w:lang w:val="kk-KZ"/>
              </w:rPr>
            </w:pPr>
            <w:r w:rsidRPr="00FA37B6">
              <w:rPr>
                <w:lang w:val="kk-KZ"/>
              </w:rPr>
              <w:t>стоимость ЦБ</w:t>
            </w:r>
          </w:p>
        </w:tc>
        <w:tc>
          <w:tcPr>
            <w:tcW w:w="483" w:type="pct"/>
            <w:vAlign w:val="center"/>
            <w:hideMark/>
          </w:tcPr>
          <w:p w14:paraId="5B1A8072" w14:textId="77777777" w:rsidR="007C4680" w:rsidRPr="00FA37B6" w:rsidRDefault="007C4680" w:rsidP="008C4053">
            <w:pPr>
              <w:rPr>
                <w:lang w:val="kk-KZ"/>
              </w:rPr>
            </w:pPr>
            <w:r w:rsidRPr="00FA37B6">
              <w:rPr>
                <w:b/>
                <w:bCs/>
                <w:bdr w:val="none" w:sz="0" w:space="0" w:color="auto" w:frame="1"/>
                <w:lang w:val="kk-KZ"/>
              </w:rPr>
              <w:t>саны, дана</w:t>
            </w:r>
          </w:p>
          <w:p w14:paraId="22BE69DC" w14:textId="77777777" w:rsidR="007C4680" w:rsidRPr="00FA37B6" w:rsidRDefault="007C4680" w:rsidP="008C4053">
            <w:pPr>
              <w:rPr>
                <w:lang w:val="kk-KZ"/>
              </w:rPr>
            </w:pPr>
            <w:r w:rsidRPr="00FA37B6">
              <w:rPr>
                <w:lang w:val="kk-KZ"/>
              </w:rPr>
              <w:t>количество, штук</w:t>
            </w:r>
          </w:p>
        </w:tc>
        <w:tc>
          <w:tcPr>
            <w:tcW w:w="428" w:type="pct"/>
            <w:vAlign w:val="center"/>
            <w:hideMark/>
          </w:tcPr>
          <w:p w14:paraId="7DEFEB98" w14:textId="77777777" w:rsidR="007C4680" w:rsidRPr="00FA37B6" w:rsidRDefault="007C4680" w:rsidP="008C4053">
            <w:pPr>
              <w:rPr>
                <w:lang w:val="kk-KZ"/>
              </w:rPr>
            </w:pPr>
            <w:r w:rsidRPr="00FA37B6">
              <w:rPr>
                <w:b/>
                <w:bCs/>
                <w:bdr w:val="none" w:sz="0" w:space="0" w:color="auto" w:frame="1"/>
                <w:lang w:val="kk-KZ"/>
              </w:rPr>
              <w:t>БҚ құны</w:t>
            </w:r>
          </w:p>
          <w:p w14:paraId="782E1BC7" w14:textId="77777777" w:rsidR="007C4680" w:rsidRPr="00FA37B6" w:rsidRDefault="007C4680" w:rsidP="008C4053">
            <w:pPr>
              <w:rPr>
                <w:lang w:val="kk-KZ"/>
              </w:rPr>
            </w:pPr>
            <w:r w:rsidRPr="00FA37B6">
              <w:rPr>
                <w:lang w:val="kk-KZ"/>
              </w:rPr>
              <w:t>стоимость ЦБ</w:t>
            </w:r>
          </w:p>
        </w:tc>
        <w:tc>
          <w:tcPr>
            <w:tcW w:w="483" w:type="pct"/>
            <w:vAlign w:val="center"/>
            <w:hideMark/>
          </w:tcPr>
          <w:p w14:paraId="1BECA159" w14:textId="77777777" w:rsidR="007C4680" w:rsidRPr="00FA37B6" w:rsidRDefault="007C4680" w:rsidP="008C4053">
            <w:pPr>
              <w:rPr>
                <w:lang w:val="kk-KZ"/>
              </w:rPr>
            </w:pPr>
            <w:r w:rsidRPr="00FA37B6">
              <w:rPr>
                <w:b/>
                <w:bCs/>
                <w:bdr w:val="none" w:sz="0" w:space="0" w:color="auto" w:frame="1"/>
                <w:lang w:val="kk-KZ"/>
              </w:rPr>
              <w:t>саны, дана</w:t>
            </w:r>
          </w:p>
          <w:p w14:paraId="5FF69724" w14:textId="77777777" w:rsidR="007C4680" w:rsidRPr="00FA37B6" w:rsidRDefault="007C4680" w:rsidP="008C4053">
            <w:pPr>
              <w:rPr>
                <w:lang w:val="kk-KZ"/>
              </w:rPr>
            </w:pPr>
            <w:r w:rsidRPr="00FA37B6">
              <w:rPr>
                <w:lang w:val="kk-KZ"/>
              </w:rPr>
              <w:t>количество, штук</w:t>
            </w:r>
          </w:p>
        </w:tc>
        <w:tc>
          <w:tcPr>
            <w:tcW w:w="428" w:type="pct"/>
            <w:vAlign w:val="center"/>
            <w:hideMark/>
          </w:tcPr>
          <w:p w14:paraId="121128AE" w14:textId="77777777" w:rsidR="007C4680" w:rsidRPr="00FA37B6" w:rsidRDefault="007C4680" w:rsidP="008C4053">
            <w:pPr>
              <w:rPr>
                <w:lang w:val="kk-KZ"/>
              </w:rPr>
            </w:pPr>
            <w:r w:rsidRPr="00FA37B6">
              <w:rPr>
                <w:b/>
                <w:bCs/>
                <w:bdr w:val="none" w:sz="0" w:space="0" w:color="auto" w:frame="1"/>
                <w:lang w:val="kk-KZ"/>
              </w:rPr>
              <w:t>БҚ құны</w:t>
            </w:r>
          </w:p>
          <w:p w14:paraId="37526491" w14:textId="77777777" w:rsidR="007C4680" w:rsidRPr="00FA37B6" w:rsidRDefault="007C4680" w:rsidP="008C4053">
            <w:pPr>
              <w:rPr>
                <w:lang w:val="kk-KZ"/>
              </w:rPr>
            </w:pPr>
            <w:r w:rsidRPr="00FA37B6">
              <w:rPr>
                <w:lang w:val="kk-KZ"/>
              </w:rPr>
              <w:t>стоимость ЦБ</w:t>
            </w:r>
          </w:p>
        </w:tc>
        <w:tc>
          <w:tcPr>
            <w:tcW w:w="483" w:type="pct"/>
            <w:vAlign w:val="center"/>
            <w:hideMark/>
          </w:tcPr>
          <w:p w14:paraId="6EE8E1D8" w14:textId="77777777" w:rsidR="007C4680" w:rsidRPr="00FA37B6" w:rsidRDefault="007C4680" w:rsidP="008C4053">
            <w:pPr>
              <w:rPr>
                <w:lang w:val="kk-KZ"/>
              </w:rPr>
            </w:pPr>
            <w:r w:rsidRPr="00FA37B6">
              <w:rPr>
                <w:b/>
                <w:bCs/>
                <w:bdr w:val="none" w:sz="0" w:space="0" w:color="auto" w:frame="1"/>
                <w:lang w:val="kk-KZ"/>
              </w:rPr>
              <w:t>саны, дана</w:t>
            </w:r>
          </w:p>
          <w:p w14:paraId="772D0D22" w14:textId="77777777" w:rsidR="007C4680" w:rsidRPr="00FA37B6" w:rsidRDefault="007C4680" w:rsidP="008C4053">
            <w:pPr>
              <w:rPr>
                <w:lang w:val="kk-KZ"/>
              </w:rPr>
            </w:pPr>
            <w:r w:rsidRPr="00FA37B6">
              <w:rPr>
                <w:lang w:val="kk-KZ"/>
              </w:rPr>
              <w:t>количество, штук</w:t>
            </w:r>
          </w:p>
        </w:tc>
        <w:tc>
          <w:tcPr>
            <w:tcW w:w="428" w:type="pct"/>
            <w:vAlign w:val="center"/>
            <w:hideMark/>
          </w:tcPr>
          <w:p w14:paraId="165DC053" w14:textId="77777777" w:rsidR="007C4680" w:rsidRPr="00FA37B6" w:rsidRDefault="007C4680" w:rsidP="008C4053">
            <w:pPr>
              <w:rPr>
                <w:lang w:val="kk-KZ"/>
              </w:rPr>
            </w:pPr>
            <w:r w:rsidRPr="00FA37B6">
              <w:rPr>
                <w:b/>
                <w:bCs/>
                <w:bdr w:val="none" w:sz="0" w:space="0" w:color="auto" w:frame="1"/>
                <w:lang w:val="kk-KZ"/>
              </w:rPr>
              <w:t>БҚ құны</w:t>
            </w:r>
          </w:p>
          <w:p w14:paraId="25A7E414" w14:textId="77777777" w:rsidR="007C4680" w:rsidRPr="00FA37B6" w:rsidRDefault="007C4680" w:rsidP="008C4053">
            <w:pPr>
              <w:rPr>
                <w:lang w:val="kk-KZ"/>
              </w:rPr>
            </w:pPr>
            <w:r w:rsidRPr="00FA37B6">
              <w:rPr>
                <w:lang w:val="kk-KZ"/>
              </w:rPr>
              <w:t>стоимость ЦБ</w:t>
            </w:r>
          </w:p>
        </w:tc>
      </w:tr>
      <w:tr w:rsidR="00FA37B6" w:rsidRPr="00FA37B6" w14:paraId="2464AB30" w14:textId="77777777" w:rsidTr="008C4053">
        <w:trPr>
          <w:jc w:val="center"/>
        </w:trPr>
        <w:tc>
          <w:tcPr>
            <w:tcW w:w="483" w:type="pct"/>
            <w:vAlign w:val="center"/>
            <w:hideMark/>
          </w:tcPr>
          <w:p w14:paraId="69799EA0" w14:textId="77777777" w:rsidR="007C4680" w:rsidRPr="00FA37B6" w:rsidRDefault="007C4680" w:rsidP="008C4053">
            <w:pPr>
              <w:jc w:val="center"/>
              <w:rPr>
                <w:lang w:val="kk-KZ"/>
              </w:rPr>
            </w:pPr>
            <w:r w:rsidRPr="00FA37B6">
              <w:rPr>
                <w:lang w:val="kk-KZ"/>
              </w:rPr>
              <w:t>8</w:t>
            </w:r>
          </w:p>
        </w:tc>
        <w:tc>
          <w:tcPr>
            <w:tcW w:w="428" w:type="pct"/>
            <w:vAlign w:val="center"/>
            <w:hideMark/>
          </w:tcPr>
          <w:p w14:paraId="79C756F5" w14:textId="77777777" w:rsidR="007C4680" w:rsidRPr="00FA37B6" w:rsidRDefault="007C4680" w:rsidP="008C4053">
            <w:pPr>
              <w:jc w:val="center"/>
              <w:rPr>
                <w:lang w:val="kk-KZ"/>
              </w:rPr>
            </w:pPr>
            <w:r w:rsidRPr="00FA37B6">
              <w:rPr>
                <w:lang w:val="kk-KZ"/>
              </w:rPr>
              <w:t>9</w:t>
            </w:r>
          </w:p>
        </w:tc>
        <w:tc>
          <w:tcPr>
            <w:tcW w:w="483" w:type="pct"/>
            <w:vAlign w:val="center"/>
            <w:hideMark/>
          </w:tcPr>
          <w:p w14:paraId="6F5FF85A" w14:textId="77777777" w:rsidR="007C4680" w:rsidRPr="00FA37B6" w:rsidRDefault="007C4680" w:rsidP="008C4053">
            <w:pPr>
              <w:jc w:val="center"/>
              <w:rPr>
                <w:lang w:val="kk-KZ"/>
              </w:rPr>
            </w:pPr>
            <w:r w:rsidRPr="00FA37B6">
              <w:rPr>
                <w:lang w:val="kk-KZ"/>
              </w:rPr>
              <w:t>10</w:t>
            </w:r>
          </w:p>
        </w:tc>
        <w:tc>
          <w:tcPr>
            <w:tcW w:w="428" w:type="pct"/>
            <w:vAlign w:val="center"/>
            <w:hideMark/>
          </w:tcPr>
          <w:p w14:paraId="4FC77E91" w14:textId="77777777" w:rsidR="007C4680" w:rsidRPr="00FA37B6" w:rsidRDefault="007C4680" w:rsidP="008C4053">
            <w:pPr>
              <w:jc w:val="center"/>
              <w:rPr>
                <w:lang w:val="kk-KZ"/>
              </w:rPr>
            </w:pPr>
            <w:r w:rsidRPr="00FA37B6">
              <w:rPr>
                <w:lang w:val="kk-KZ"/>
              </w:rPr>
              <w:t>11</w:t>
            </w:r>
          </w:p>
        </w:tc>
        <w:tc>
          <w:tcPr>
            <w:tcW w:w="483" w:type="pct"/>
            <w:vAlign w:val="center"/>
            <w:hideMark/>
          </w:tcPr>
          <w:p w14:paraId="334F73D7" w14:textId="77777777" w:rsidR="007C4680" w:rsidRPr="00FA37B6" w:rsidRDefault="007C4680" w:rsidP="008C4053">
            <w:pPr>
              <w:jc w:val="center"/>
              <w:rPr>
                <w:lang w:val="kk-KZ"/>
              </w:rPr>
            </w:pPr>
            <w:r w:rsidRPr="00FA37B6">
              <w:rPr>
                <w:lang w:val="kk-KZ"/>
              </w:rPr>
              <w:t>12</w:t>
            </w:r>
          </w:p>
        </w:tc>
        <w:tc>
          <w:tcPr>
            <w:tcW w:w="428" w:type="pct"/>
            <w:vAlign w:val="center"/>
            <w:hideMark/>
          </w:tcPr>
          <w:p w14:paraId="0A1BDFEB" w14:textId="77777777" w:rsidR="007C4680" w:rsidRPr="00FA37B6" w:rsidRDefault="007C4680" w:rsidP="008C4053">
            <w:pPr>
              <w:jc w:val="center"/>
              <w:rPr>
                <w:lang w:val="kk-KZ"/>
              </w:rPr>
            </w:pPr>
            <w:r w:rsidRPr="00FA37B6">
              <w:rPr>
                <w:lang w:val="kk-KZ"/>
              </w:rPr>
              <w:t>13</w:t>
            </w:r>
          </w:p>
        </w:tc>
        <w:tc>
          <w:tcPr>
            <w:tcW w:w="483" w:type="pct"/>
            <w:vAlign w:val="center"/>
            <w:hideMark/>
          </w:tcPr>
          <w:p w14:paraId="6A69E18E" w14:textId="77777777" w:rsidR="007C4680" w:rsidRPr="00FA37B6" w:rsidRDefault="007C4680" w:rsidP="008C4053">
            <w:pPr>
              <w:jc w:val="center"/>
              <w:rPr>
                <w:lang w:val="kk-KZ"/>
              </w:rPr>
            </w:pPr>
            <w:r w:rsidRPr="00FA37B6">
              <w:rPr>
                <w:lang w:val="kk-KZ"/>
              </w:rPr>
              <w:t>14</w:t>
            </w:r>
          </w:p>
        </w:tc>
        <w:tc>
          <w:tcPr>
            <w:tcW w:w="428" w:type="pct"/>
            <w:vAlign w:val="center"/>
            <w:hideMark/>
          </w:tcPr>
          <w:p w14:paraId="7AFF04B6" w14:textId="77777777" w:rsidR="007C4680" w:rsidRPr="00FA37B6" w:rsidRDefault="007C4680" w:rsidP="008C4053">
            <w:pPr>
              <w:jc w:val="center"/>
              <w:rPr>
                <w:lang w:val="kk-KZ"/>
              </w:rPr>
            </w:pPr>
            <w:r w:rsidRPr="00FA37B6">
              <w:rPr>
                <w:lang w:val="kk-KZ"/>
              </w:rPr>
              <w:t>15</w:t>
            </w:r>
          </w:p>
        </w:tc>
      </w:tr>
      <w:tr w:rsidR="00FA37B6" w:rsidRPr="00FA37B6" w14:paraId="1D233B38" w14:textId="77777777" w:rsidTr="008C4053">
        <w:trPr>
          <w:jc w:val="center"/>
        </w:trPr>
        <w:tc>
          <w:tcPr>
            <w:tcW w:w="483" w:type="pct"/>
            <w:vAlign w:val="center"/>
          </w:tcPr>
          <w:p w14:paraId="450807A9" w14:textId="77777777" w:rsidR="007C4680" w:rsidRPr="00FA37B6" w:rsidRDefault="007C4680" w:rsidP="008C4053">
            <w:pPr>
              <w:jc w:val="center"/>
              <w:rPr>
                <w:lang w:val="kk-KZ"/>
              </w:rPr>
            </w:pPr>
          </w:p>
        </w:tc>
        <w:tc>
          <w:tcPr>
            <w:tcW w:w="428" w:type="pct"/>
            <w:vAlign w:val="center"/>
          </w:tcPr>
          <w:p w14:paraId="601AB336" w14:textId="77777777" w:rsidR="007C4680" w:rsidRPr="00FA37B6" w:rsidRDefault="007C4680" w:rsidP="008C4053">
            <w:pPr>
              <w:jc w:val="center"/>
              <w:rPr>
                <w:lang w:val="kk-KZ"/>
              </w:rPr>
            </w:pPr>
          </w:p>
        </w:tc>
        <w:tc>
          <w:tcPr>
            <w:tcW w:w="483" w:type="pct"/>
            <w:vAlign w:val="center"/>
          </w:tcPr>
          <w:p w14:paraId="7B5A1021" w14:textId="77777777" w:rsidR="007C4680" w:rsidRPr="00FA37B6" w:rsidRDefault="007C4680" w:rsidP="008C4053">
            <w:pPr>
              <w:jc w:val="center"/>
              <w:rPr>
                <w:lang w:val="kk-KZ"/>
              </w:rPr>
            </w:pPr>
          </w:p>
        </w:tc>
        <w:tc>
          <w:tcPr>
            <w:tcW w:w="428" w:type="pct"/>
            <w:vAlign w:val="center"/>
          </w:tcPr>
          <w:p w14:paraId="4929C94F" w14:textId="77777777" w:rsidR="007C4680" w:rsidRPr="00FA37B6" w:rsidRDefault="007C4680" w:rsidP="008C4053">
            <w:pPr>
              <w:jc w:val="center"/>
              <w:rPr>
                <w:lang w:val="kk-KZ"/>
              </w:rPr>
            </w:pPr>
          </w:p>
        </w:tc>
        <w:tc>
          <w:tcPr>
            <w:tcW w:w="483" w:type="pct"/>
            <w:vAlign w:val="center"/>
          </w:tcPr>
          <w:p w14:paraId="631CB756" w14:textId="77777777" w:rsidR="007C4680" w:rsidRPr="00FA37B6" w:rsidRDefault="007C4680" w:rsidP="008C4053">
            <w:pPr>
              <w:jc w:val="center"/>
              <w:rPr>
                <w:lang w:val="kk-KZ"/>
              </w:rPr>
            </w:pPr>
          </w:p>
        </w:tc>
        <w:tc>
          <w:tcPr>
            <w:tcW w:w="428" w:type="pct"/>
            <w:vAlign w:val="center"/>
          </w:tcPr>
          <w:p w14:paraId="5FB23DB3" w14:textId="77777777" w:rsidR="007C4680" w:rsidRPr="00FA37B6" w:rsidRDefault="007C4680" w:rsidP="008C4053">
            <w:pPr>
              <w:jc w:val="center"/>
              <w:rPr>
                <w:lang w:val="kk-KZ"/>
              </w:rPr>
            </w:pPr>
          </w:p>
        </w:tc>
        <w:tc>
          <w:tcPr>
            <w:tcW w:w="483" w:type="pct"/>
            <w:vAlign w:val="center"/>
          </w:tcPr>
          <w:p w14:paraId="53F5E59A" w14:textId="77777777" w:rsidR="007C4680" w:rsidRPr="00FA37B6" w:rsidRDefault="007C4680" w:rsidP="008C4053">
            <w:pPr>
              <w:jc w:val="center"/>
              <w:rPr>
                <w:lang w:val="kk-KZ"/>
              </w:rPr>
            </w:pPr>
          </w:p>
        </w:tc>
        <w:tc>
          <w:tcPr>
            <w:tcW w:w="428" w:type="pct"/>
            <w:vAlign w:val="center"/>
          </w:tcPr>
          <w:p w14:paraId="1B761C2A" w14:textId="77777777" w:rsidR="007C4680" w:rsidRPr="00FA37B6" w:rsidRDefault="007C4680" w:rsidP="008C4053">
            <w:pPr>
              <w:jc w:val="center"/>
              <w:rPr>
                <w:lang w:val="kk-KZ"/>
              </w:rPr>
            </w:pPr>
          </w:p>
        </w:tc>
      </w:tr>
      <w:tr w:rsidR="00FA37B6" w:rsidRPr="00FA37B6" w14:paraId="1D1C8E20" w14:textId="77777777" w:rsidTr="008C4053">
        <w:trPr>
          <w:jc w:val="center"/>
        </w:trPr>
        <w:tc>
          <w:tcPr>
            <w:tcW w:w="483" w:type="pct"/>
            <w:vAlign w:val="center"/>
          </w:tcPr>
          <w:p w14:paraId="6BA3A384" w14:textId="77777777" w:rsidR="007C4680" w:rsidRPr="00FA37B6" w:rsidRDefault="007C4680" w:rsidP="008C4053">
            <w:pPr>
              <w:jc w:val="center"/>
              <w:rPr>
                <w:lang w:val="kk-KZ"/>
              </w:rPr>
            </w:pPr>
          </w:p>
        </w:tc>
        <w:tc>
          <w:tcPr>
            <w:tcW w:w="428" w:type="pct"/>
            <w:vAlign w:val="center"/>
          </w:tcPr>
          <w:p w14:paraId="7FC4E66D" w14:textId="77777777" w:rsidR="007C4680" w:rsidRPr="00FA37B6" w:rsidRDefault="007C4680" w:rsidP="008C4053">
            <w:pPr>
              <w:jc w:val="center"/>
              <w:rPr>
                <w:lang w:val="kk-KZ"/>
              </w:rPr>
            </w:pPr>
          </w:p>
        </w:tc>
        <w:tc>
          <w:tcPr>
            <w:tcW w:w="483" w:type="pct"/>
            <w:vAlign w:val="center"/>
          </w:tcPr>
          <w:p w14:paraId="3FC8DDF5" w14:textId="77777777" w:rsidR="007C4680" w:rsidRPr="00FA37B6" w:rsidRDefault="007C4680" w:rsidP="008C4053">
            <w:pPr>
              <w:jc w:val="center"/>
              <w:rPr>
                <w:lang w:val="kk-KZ"/>
              </w:rPr>
            </w:pPr>
          </w:p>
        </w:tc>
        <w:tc>
          <w:tcPr>
            <w:tcW w:w="428" w:type="pct"/>
            <w:vAlign w:val="center"/>
          </w:tcPr>
          <w:p w14:paraId="17F7CB4F" w14:textId="77777777" w:rsidR="007C4680" w:rsidRPr="00FA37B6" w:rsidRDefault="007C4680" w:rsidP="008C4053">
            <w:pPr>
              <w:jc w:val="center"/>
              <w:rPr>
                <w:lang w:val="kk-KZ"/>
              </w:rPr>
            </w:pPr>
          </w:p>
        </w:tc>
        <w:tc>
          <w:tcPr>
            <w:tcW w:w="483" w:type="pct"/>
            <w:vAlign w:val="center"/>
          </w:tcPr>
          <w:p w14:paraId="183F5E3C" w14:textId="77777777" w:rsidR="007C4680" w:rsidRPr="00FA37B6" w:rsidRDefault="007C4680" w:rsidP="008C4053">
            <w:pPr>
              <w:jc w:val="center"/>
              <w:rPr>
                <w:lang w:val="kk-KZ"/>
              </w:rPr>
            </w:pPr>
          </w:p>
        </w:tc>
        <w:tc>
          <w:tcPr>
            <w:tcW w:w="428" w:type="pct"/>
            <w:vAlign w:val="center"/>
          </w:tcPr>
          <w:p w14:paraId="520ED0AE" w14:textId="77777777" w:rsidR="007C4680" w:rsidRPr="00FA37B6" w:rsidRDefault="007C4680" w:rsidP="008C4053">
            <w:pPr>
              <w:jc w:val="center"/>
              <w:rPr>
                <w:lang w:val="kk-KZ"/>
              </w:rPr>
            </w:pPr>
          </w:p>
        </w:tc>
        <w:tc>
          <w:tcPr>
            <w:tcW w:w="483" w:type="pct"/>
            <w:vAlign w:val="center"/>
          </w:tcPr>
          <w:p w14:paraId="1D68757C" w14:textId="77777777" w:rsidR="007C4680" w:rsidRPr="00FA37B6" w:rsidRDefault="007C4680" w:rsidP="008C4053">
            <w:pPr>
              <w:jc w:val="center"/>
              <w:rPr>
                <w:lang w:val="kk-KZ"/>
              </w:rPr>
            </w:pPr>
          </w:p>
        </w:tc>
        <w:tc>
          <w:tcPr>
            <w:tcW w:w="428" w:type="pct"/>
            <w:vAlign w:val="center"/>
          </w:tcPr>
          <w:p w14:paraId="4B6FDA75" w14:textId="77777777" w:rsidR="007C4680" w:rsidRPr="00FA37B6" w:rsidRDefault="007C4680" w:rsidP="008C4053">
            <w:pPr>
              <w:jc w:val="center"/>
              <w:rPr>
                <w:lang w:val="kk-KZ"/>
              </w:rPr>
            </w:pPr>
          </w:p>
        </w:tc>
      </w:tr>
    </w:tbl>
    <w:p w14:paraId="6B85305F" w14:textId="77777777" w:rsidR="007C4680" w:rsidRPr="00FA37B6" w:rsidRDefault="007C4680" w:rsidP="007C4680">
      <w:pPr>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460"/>
        <w:gridCol w:w="1268"/>
        <w:gridCol w:w="1461"/>
        <w:gridCol w:w="1269"/>
        <w:gridCol w:w="1667"/>
        <w:gridCol w:w="1461"/>
        <w:gridCol w:w="1269"/>
        <w:gridCol w:w="1487"/>
        <w:gridCol w:w="1365"/>
        <w:gridCol w:w="1842"/>
      </w:tblGrid>
      <w:tr w:rsidR="00FA37B6" w:rsidRPr="00FA37B6" w14:paraId="37DB82A2" w14:textId="77777777" w:rsidTr="008C4053">
        <w:trPr>
          <w:jc w:val="center"/>
        </w:trPr>
        <w:tc>
          <w:tcPr>
            <w:tcW w:w="1875" w:type="pct"/>
            <w:gridSpan w:val="4"/>
            <w:tcBorders>
              <w:top w:val="single" w:sz="8" w:space="0" w:color="auto"/>
              <w:left w:val="single" w:sz="8" w:space="0" w:color="auto"/>
              <w:bottom w:val="single" w:sz="8" w:space="0" w:color="auto"/>
              <w:right w:val="single" w:sz="8" w:space="0" w:color="auto"/>
            </w:tcBorders>
            <w:vAlign w:val="center"/>
            <w:hideMark/>
          </w:tcPr>
          <w:p w14:paraId="6F9DA90A" w14:textId="77777777" w:rsidR="007C4680" w:rsidRPr="00FA37B6" w:rsidRDefault="007C4680" w:rsidP="008C4053">
            <w:pPr>
              <w:jc w:val="center"/>
              <w:rPr>
                <w:lang w:val="kk-KZ"/>
              </w:rPr>
            </w:pPr>
            <w:r w:rsidRPr="00FA37B6">
              <w:rPr>
                <w:b/>
                <w:bCs/>
                <w:bdr w:val="none" w:sz="0" w:space="0" w:color="auto" w:frame="1"/>
                <w:lang w:val="kk-KZ"/>
              </w:rPr>
              <w:t>Басқа да операциялар</w:t>
            </w:r>
          </w:p>
          <w:p w14:paraId="0E6AE0A4" w14:textId="77777777" w:rsidR="007C4680" w:rsidRPr="00FA37B6" w:rsidRDefault="007C4680" w:rsidP="008C4053">
            <w:pPr>
              <w:jc w:val="center"/>
              <w:rPr>
                <w:lang w:val="kk-KZ"/>
              </w:rPr>
            </w:pPr>
            <w:r w:rsidRPr="00FA37B6">
              <w:rPr>
                <w:lang w:val="kk-KZ"/>
              </w:rPr>
              <w:t>Прочие операции</w:t>
            </w:r>
          </w:p>
        </w:tc>
        <w:tc>
          <w:tcPr>
            <w:tcW w:w="573" w:type="pct"/>
            <w:vMerge w:val="restart"/>
            <w:tcBorders>
              <w:top w:val="single" w:sz="8" w:space="0" w:color="auto"/>
              <w:left w:val="nil"/>
              <w:bottom w:val="single" w:sz="8" w:space="0" w:color="auto"/>
              <w:right w:val="single" w:sz="8" w:space="0" w:color="auto"/>
            </w:tcBorders>
            <w:vAlign w:val="center"/>
            <w:hideMark/>
          </w:tcPr>
          <w:p w14:paraId="3538BEBB" w14:textId="77777777" w:rsidR="007C4680" w:rsidRPr="00FA37B6" w:rsidRDefault="007C4680" w:rsidP="008C4053">
            <w:pPr>
              <w:jc w:val="center"/>
              <w:rPr>
                <w:lang w:val="kk-KZ"/>
              </w:rPr>
            </w:pPr>
            <w:r w:rsidRPr="00FA37B6">
              <w:rPr>
                <w:b/>
                <w:bCs/>
                <w:bdr w:val="none" w:sz="0" w:space="0" w:color="auto" w:frame="1"/>
                <w:lang w:val="kk-KZ"/>
              </w:rPr>
              <w:t>Құны бойынша өзгерістер</w:t>
            </w:r>
          </w:p>
          <w:p w14:paraId="5CF9ECE4" w14:textId="77777777" w:rsidR="007C4680" w:rsidRPr="00FA37B6" w:rsidRDefault="007C4680" w:rsidP="008C4053">
            <w:pPr>
              <w:jc w:val="center"/>
              <w:rPr>
                <w:lang w:val="kk-KZ"/>
              </w:rPr>
            </w:pPr>
            <w:r w:rsidRPr="00FA37B6">
              <w:rPr>
                <w:lang w:val="kk-KZ"/>
              </w:rPr>
              <w:t xml:space="preserve">Стоимостные </w:t>
            </w:r>
          </w:p>
          <w:p w14:paraId="7B01C250" w14:textId="77777777" w:rsidR="007C4680" w:rsidRPr="00FA37B6" w:rsidRDefault="007C4680" w:rsidP="008C4053">
            <w:pPr>
              <w:jc w:val="center"/>
              <w:rPr>
                <w:lang w:val="kk-KZ"/>
              </w:rPr>
            </w:pPr>
            <w:r w:rsidRPr="00FA37B6">
              <w:rPr>
                <w:lang w:val="kk-KZ"/>
              </w:rPr>
              <w:t>изменения</w:t>
            </w:r>
          </w:p>
        </w:tc>
        <w:tc>
          <w:tcPr>
            <w:tcW w:w="938" w:type="pct"/>
            <w:gridSpan w:val="2"/>
            <w:tcBorders>
              <w:top w:val="single" w:sz="8" w:space="0" w:color="auto"/>
              <w:left w:val="nil"/>
              <w:bottom w:val="single" w:sz="8" w:space="0" w:color="auto"/>
              <w:right w:val="single" w:sz="8" w:space="0" w:color="auto"/>
            </w:tcBorders>
            <w:vAlign w:val="center"/>
            <w:hideMark/>
          </w:tcPr>
          <w:p w14:paraId="0D886EF3" w14:textId="77777777" w:rsidR="007C4680" w:rsidRPr="00FA37B6" w:rsidRDefault="007C4680" w:rsidP="008C4053">
            <w:pPr>
              <w:jc w:val="center"/>
              <w:rPr>
                <w:lang w:val="kk-KZ"/>
              </w:rPr>
            </w:pPr>
            <w:r w:rsidRPr="00FA37B6">
              <w:rPr>
                <w:b/>
                <w:bCs/>
                <w:bdr w:val="none" w:sz="0" w:space="0" w:color="auto" w:frame="1"/>
                <w:lang w:val="kk-KZ"/>
              </w:rPr>
              <w:t>Есепті кезеңнің соңында</w:t>
            </w:r>
          </w:p>
          <w:p w14:paraId="46152BBB" w14:textId="77777777" w:rsidR="007C4680" w:rsidRPr="00FA37B6" w:rsidRDefault="007C4680" w:rsidP="008C4053">
            <w:pPr>
              <w:jc w:val="center"/>
              <w:rPr>
                <w:lang w:val="kk-KZ"/>
              </w:rPr>
            </w:pPr>
            <w:r w:rsidRPr="00FA37B6">
              <w:rPr>
                <w:lang w:val="kk-KZ"/>
              </w:rPr>
              <w:t>На конец отчетного периода</w:t>
            </w:r>
          </w:p>
        </w:tc>
        <w:tc>
          <w:tcPr>
            <w:tcW w:w="980" w:type="pct"/>
            <w:gridSpan w:val="2"/>
            <w:tcBorders>
              <w:top w:val="single" w:sz="8" w:space="0" w:color="auto"/>
              <w:left w:val="nil"/>
              <w:bottom w:val="single" w:sz="8" w:space="0" w:color="auto"/>
              <w:right w:val="single" w:sz="8" w:space="0" w:color="auto"/>
            </w:tcBorders>
            <w:vAlign w:val="center"/>
            <w:hideMark/>
          </w:tcPr>
          <w:p w14:paraId="353B7B67" w14:textId="77777777" w:rsidR="007C4680" w:rsidRPr="00FA37B6" w:rsidRDefault="007C4680" w:rsidP="008C4053">
            <w:pPr>
              <w:jc w:val="center"/>
              <w:rPr>
                <w:lang w:val="kk-KZ"/>
              </w:rPr>
            </w:pPr>
            <w:r w:rsidRPr="00FA37B6">
              <w:rPr>
                <w:b/>
                <w:bCs/>
                <w:bdr w:val="none" w:sz="0" w:space="0" w:color="auto" w:frame="1"/>
                <w:lang w:val="kk-KZ"/>
              </w:rPr>
              <w:t>Инвестициялық кіріс</w:t>
            </w:r>
          </w:p>
          <w:p w14:paraId="45F9E96C" w14:textId="77777777" w:rsidR="007C4680" w:rsidRPr="00FA37B6" w:rsidRDefault="007C4680" w:rsidP="008C4053">
            <w:pPr>
              <w:jc w:val="center"/>
              <w:rPr>
                <w:lang w:val="kk-KZ"/>
              </w:rPr>
            </w:pPr>
            <w:r w:rsidRPr="00FA37B6">
              <w:rPr>
                <w:lang w:val="kk-KZ"/>
              </w:rPr>
              <w:t xml:space="preserve">Инвестиционный </w:t>
            </w:r>
          </w:p>
          <w:p w14:paraId="1F7CA742" w14:textId="77777777" w:rsidR="007C4680" w:rsidRPr="00FA37B6" w:rsidRDefault="007C4680" w:rsidP="008C4053">
            <w:pPr>
              <w:jc w:val="center"/>
              <w:rPr>
                <w:lang w:val="kk-KZ"/>
              </w:rPr>
            </w:pPr>
            <w:r w:rsidRPr="00FA37B6">
              <w:rPr>
                <w:lang w:val="kk-KZ"/>
              </w:rPr>
              <w:t>доход</w:t>
            </w:r>
          </w:p>
        </w:tc>
        <w:tc>
          <w:tcPr>
            <w:tcW w:w="633" w:type="pct"/>
            <w:vMerge w:val="restart"/>
            <w:tcBorders>
              <w:top w:val="single" w:sz="8" w:space="0" w:color="auto"/>
              <w:left w:val="nil"/>
              <w:bottom w:val="single" w:sz="8" w:space="0" w:color="auto"/>
              <w:right w:val="single" w:sz="8" w:space="0" w:color="auto"/>
            </w:tcBorders>
            <w:vAlign w:val="center"/>
            <w:hideMark/>
          </w:tcPr>
          <w:p w14:paraId="0C294C59" w14:textId="77777777" w:rsidR="007C4680" w:rsidRPr="00FA37B6" w:rsidRDefault="007C4680" w:rsidP="008C4053">
            <w:pPr>
              <w:jc w:val="center"/>
              <w:rPr>
                <w:lang w:val="kk-KZ"/>
              </w:rPr>
            </w:pPr>
            <w:r w:rsidRPr="00FA37B6">
              <w:rPr>
                <w:b/>
                <w:bCs/>
                <w:bdr w:val="none" w:sz="0" w:space="0" w:color="auto" w:frame="1"/>
                <w:lang w:val="kk-KZ"/>
              </w:rPr>
              <w:t>Алынған комиссиялық алымдар</w:t>
            </w:r>
          </w:p>
          <w:p w14:paraId="27629CBE" w14:textId="77777777" w:rsidR="007C4680" w:rsidRPr="00FA37B6" w:rsidRDefault="007C4680" w:rsidP="008C4053">
            <w:pPr>
              <w:jc w:val="center"/>
              <w:rPr>
                <w:lang w:val="kk-KZ"/>
              </w:rPr>
            </w:pPr>
            <w:r w:rsidRPr="00FA37B6">
              <w:rPr>
                <w:lang w:val="kk-KZ"/>
              </w:rPr>
              <w:t xml:space="preserve">Комиссионные </w:t>
            </w:r>
          </w:p>
          <w:p w14:paraId="0D23F786" w14:textId="77777777" w:rsidR="007C4680" w:rsidRPr="00FA37B6" w:rsidRDefault="007C4680" w:rsidP="008C4053">
            <w:pPr>
              <w:jc w:val="center"/>
              <w:rPr>
                <w:lang w:val="kk-KZ"/>
              </w:rPr>
            </w:pPr>
            <w:r w:rsidRPr="00FA37B6">
              <w:rPr>
                <w:lang w:val="kk-KZ"/>
              </w:rPr>
              <w:t>полученные</w:t>
            </w:r>
          </w:p>
        </w:tc>
      </w:tr>
      <w:tr w:rsidR="00FA37B6" w:rsidRPr="00FA37B6" w14:paraId="6970454F" w14:textId="77777777" w:rsidTr="008C4053">
        <w:trPr>
          <w:jc w:val="center"/>
        </w:trPr>
        <w:tc>
          <w:tcPr>
            <w:tcW w:w="937" w:type="pct"/>
            <w:gridSpan w:val="2"/>
            <w:tcBorders>
              <w:top w:val="nil"/>
              <w:left w:val="single" w:sz="8" w:space="0" w:color="auto"/>
              <w:bottom w:val="single" w:sz="8" w:space="0" w:color="auto"/>
              <w:right w:val="single" w:sz="8" w:space="0" w:color="auto"/>
            </w:tcBorders>
            <w:vAlign w:val="center"/>
            <w:hideMark/>
          </w:tcPr>
          <w:p w14:paraId="7B2F481B" w14:textId="77777777" w:rsidR="007C4680" w:rsidRPr="00FA37B6" w:rsidRDefault="007C4680" w:rsidP="008C4053">
            <w:pPr>
              <w:jc w:val="center"/>
              <w:rPr>
                <w:lang w:val="kk-KZ"/>
              </w:rPr>
            </w:pPr>
            <w:r w:rsidRPr="00FA37B6">
              <w:rPr>
                <w:b/>
                <w:bCs/>
                <w:bdr w:val="none" w:sz="0" w:space="0" w:color="auto" w:frame="1"/>
                <w:lang w:val="kk-KZ"/>
              </w:rPr>
              <w:t>БҚ есептеу бойынша</w:t>
            </w:r>
          </w:p>
          <w:p w14:paraId="5FEE2A0B" w14:textId="77777777" w:rsidR="007C4680" w:rsidRPr="00FA37B6" w:rsidRDefault="007C4680" w:rsidP="008C4053">
            <w:pPr>
              <w:jc w:val="center"/>
              <w:rPr>
                <w:lang w:val="kk-KZ"/>
              </w:rPr>
            </w:pPr>
            <w:r w:rsidRPr="00FA37B6">
              <w:rPr>
                <w:lang w:val="kk-KZ"/>
              </w:rPr>
              <w:t>по зачислению ЦБ</w:t>
            </w:r>
          </w:p>
        </w:tc>
        <w:tc>
          <w:tcPr>
            <w:tcW w:w="938" w:type="pct"/>
            <w:gridSpan w:val="2"/>
            <w:tcBorders>
              <w:top w:val="nil"/>
              <w:left w:val="nil"/>
              <w:bottom w:val="single" w:sz="8" w:space="0" w:color="auto"/>
              <w:right w:val="single" w:sz="8" w:space="0" w:color="auto"/>
            </w:tcBorders>
            <w:vAlign w:val="center"/>
            <w:hideMark/>
          </w:tcPr>
          <w:p w14:paraId="4ECFDA1C" w14:textId="77777777" w:rsidR="007C4680" w:rsidRPr="00FA37B6" w:rsidRDefault="007C4680" w:rsidP="008C4053">
            <w:pPr>
              <w:jc w:val="center"/>
              <w:rPr>
                <w:lang w:val="kk-KZ"/>
              </w:rPr>
            </w:pPr>
            <w:r w:rsidRPr="00FA37B6">
              <w:rPr>
                <w:b/>
                <w:bCs/>
                <w:bdr w:val="none" w:sz="0" w:space="0" w:color="auto" w:frame="1"/>
                <w:lang w:val="kk-KZ"/>
              </w:rPr>
              <w:t>БҚ есептен шығару бойынша</w:t>
            </w:r>
          </w:p>
          <w:p w14:paraId="16EF5684" w14:textId="77777777" w:rsidR="007C4680" w:rsidRPr="00FA37B6" w:rsidRDefault="007C4680" w:rsidP="008C4053">
            <w:pPr>
              <w:jc w:val="center"/>
              <w:rPr>
                <w:lang w:val="kk-KZ"/>
              </w:rPr>
            </w:pPr>
            <w:r w:rsidRPr="00FA37B6">
              <w:rPr>
                <w:lang w:val="kk-KZ"/>
              </w:rPr>
              <w:t>по списанию ЦБ</w:t>
            </w:r>
          </w:p>
        </w:tc>
        <w:tc>
          <w:tcPr>
            <w:tcW w:w="0" w:type="auto"/>
            <w:vMerge/>
            <w:tcBorders>
              <w:top w:val="single" w:sz="8" w:space="0" w:color="auto"/>
              <w:left w:val="nil"/>
              <w:bottom w:val="single" w:sz="8" w:space="0" w:color="auto"/>
              <w:right w:val="single" w:sz="8" w:space="0" w:color="auto"/>
            </w:tcBorders>
            <w:vAlign w:val="center"/>
            <w:hideMark/>
          </w:tcPr>
          <w:p w14:paraId="76D6C078" w14:textId="77777777" w:rsidR="007C4680" w:rsidRPr="00FA37B6" w:rsidRDefault="007C4680" w:rsidP="008C4053">
            <w:pPr>
              <w:rPr>
                <w:lang w:val="kk-KZ"/>
              </w:rPr>
            </w:pPr>
          </w:p>
        </w:tc>
        <w:tc>
          <w:tcPr>
            <w:tcW w:w="502" w:type="pct"/>
            <w:vMerge w:val="restart"/>
            <w:tcBorders>
              <w:top w:val="nil"/>
              <w:left w:val="nil"/>
              <w:bottom w:val="single" w:sz="8" w:space="0" w:color="auto"/>
              <w:right w:val="single" w:sz="8" w:space="0" w:color="auto"/>
            </w:tcBorders>
            <w:vAlign w:val="center"/>
            <w:hideMark/>
          </w:tcPr>
          <w:p w14:paraId="27A2B67A" w14:textId="77777777" w:rsidR="007C4680" w:rsidRPr="00FA37B6" w:rsidRDefault="007C4680" w:rsidP="008C4053">
            <w:pPr>
              <w:jc w:val="center"/>
              <w:rPr>
                <w:lang w:val="kk-KZ"/>
              </w:rPr>
            </w:pPr>
            <w:r w:rsidRPr="00FA37B6">
              <w:rPr>
                <w:b/>
                <w:bCs/>
                <w:bdr w:val="none" w:sz="0" w:space="0" w:color="auto" w:frame="1"/>
                <w:lang w:val="kk-KZ"/>
              </w:rPr>
              <w:t>саны, дана</w:t>
            </w:r>
          </w:p>
          <w:p w14:paraId="283F3BF7" w14:textId="77777777" w:rsidR="007C4680" w:rsidRPr="00FA37B6" w:rsidRDefault="007C4680" w:rsidP="008C4053">
            <w:pPr>
              <w:jc w:val="center"/>
              <w:rPr>
                <w:lang w:val="kk-KZ"/>
              </w:rPr>
            </w:pPr>
            <w:r w:rsidRPr="00FA37B6">
              <w:rPr>
                <w:lang w:val="kk-KZ"/>
              </w:rPr>
              <w:t>количество, штук</w:t>
            </w:r>
          </w:p>
        </w:tc>
        <w:tc>
          <w:tcPr>
            <w:tcW w:w="436" w:type="pct"/>
            <w:vMerge w:val="restart"/>
            <w:tcBorders>
              <w:top w:val="nil"/>
              <w:left w:val="nil"/>
              <w:bottom w:val="single" w:sz="8" w:space="0" w:color="auto"/>
              <w:right w:val="single" w:sz="8" w:space="0" w:color="auto"/>
            </w:tcBorders>
            <w:vAlign w:val="center"/>
            <w:hideMark/>
          </w:tcPr>
          <w:p w14:paraId="1CEC3DD0" w14:textId="77777777" w:rsidR="007C4680" w:rsidRPr="00FA37B6" w:rsidRDefault="007C4680" w:rsidP="008C4053">
            <w:pPr>
              <w:jc w:val="center"/>
              <w:rPr>
                <w:lang w:val="kk-KZ"/>
              </w:rPr>
            </w:pPr>
            <w:r w:rsidRPr="00FA37B6">
              <w:rPr>
                <w:b/>
                <w:bCs/>
                <w:bdr w:val="none" w:sz="0" w:space="0" w:color="auto" w:frame="1"/>
                <w:lang w:val="kk-KZ"/>
              </w:rPr>
              <w:t>БҚ құны</w:t>
            </w:r>
          </w:p>
          <w:p w14:paraId="2E0C0831" w14:textId="77777777" w:rsidR="007C4680" w:rsidRPr="00FA37B6" w:rsidRDefault="007C4680" w:rsidP="008C4053">
            <w:pPr>
              <w:jc w:val="center"/>
              <w:rPr>
                <w:lang w:val="kk-KZ"/>
              </w:rPr>
            </w:pPr>
            <w:r w:rsidRPr="00FA37B6">
              <w:rPr>
                <w:lang w:val="kk-KZ"/>
              </w:rPr>
              <w:t>стоимость ЦБ</w:t>
            </w:r>
          </w:p>
        </w:tc>
        <w:tc>
          <w:tcPr>
            <w:tcW w:w="511" w:type="pct"/>
            <w:vMerge w:val="restart"/>
            <w:tcBorders>
              <w:top w:val="nil"/>
              <w:left w:val="nil"/>
              <w:bottom w:val="single" w:sz="8" w:space="0" w:color="auto"/>
              <w:right w:val="single" w:sz="8" w:space="0" w:color="auto"/>
            </w:tcBorders>
            <w:vAlign w:val="center"/>
            <w:hideMark/>
          </w:tcPr>
          <w:p w14:paraId="1EA2F90C" w14:textId="77777777" w:rsidR="007C4680" w:rsidRPr="00FA37B6" w:rsidRDefault="007C4680" w:rsidP="008C4053">
            <w:pPr>
              <w:jc w:val="center"/>
              <w:rPr>
                <w:lang w:val="kk-KZ"/>
              </w:rPr>
            </w:pPr>
            <w:r w:rsidRPr="00FA37B6">
              <w:rPr>
                <w:b/>
                <w:bCs/>
                <w:bdr w:val="none" w:sz="0" w:space="0" w:color="auto" w:frame="1"/>
                <w:lang w:val="kk-KZ"/>
              </w:rPr>
              <w:t>Есеп беру кезеңінде есептелгені</w:t>
            </w:r>
          </w:p>
          <w:p w14:paraId="6D391281" w14:textId="77777777" w:rsidR="007C4680" w:rsidRPr="00FA37B6" w:rsidRDefault="007C4680" w:rsidP="008C4053">
            <w:pPr>
              <w:jc w:val="center"/>
              <w:rPr>
                <w:lang w:val="kk-KZ"/>
              </w:rPr>
            </w:pPr>
            <w:r w:rsidRPr="00FA37B6">
              <w:rPr>
                <w:lang w:val="kk-KZ"/>
              </w:rPr>
              <w:t>Начислено в отчетном периоде</w:t>
            </w:r>
          </w:p>
        </w:tc>
        <w:tc>
          <w:tcPr>
            <w:tcW w:w="469" w:type="pct"/>
            <w:vMerge w:val="restart"/>
            <w:tcBorders>
              <w:top w:val="nil"/>
              <w:left w:val="nil"/>
              <w:bottom w:val="single" w:sz="8" w:space="0" w:color="auto"/>
              <w:right w:val="single" w:sz="8" w:space="0" w:color="auto"/>
            </w:tcBorders>
            <w:vAlign w:val="center"/>
            <w:hideMark/>
          </w:tcPr>
          <w:p w14:paraId="4187D434" w14:textId="77777777" w:rsidR="007C4680" w:rsidRPr="00FA37B6" w:rsidRDefault="007C4680" w:rsidP="008C4053">
            <w:pPr>
              <w:jc w:val="center"/>
              <w:rPr>
                <w:lang w:val="kk-KZ"/>
              </w:rPr>
            </w:pPr>
            <w:r w:rsidRPr="00FA37B6">
              <w:rPr>
                <w:b/>
                <w:bCs/>
                <w:bdr w:val="none" w:sz="0" w:space="0" w:color="auto" w:frame="1"/>
                <w:lang w:val="kk-KZ"/>
              </w:rPr>
              <w:t>Есеп беру кезеңінде алынғаны</w:t>
            </w:r>
          </w:p>
          <w:p w14:paraId="12E493C1" w14:textId="77777777" w:rsidR="007C4680" w:rsidRPr="00FA37B6" w:rsidRDefault="007C4680" w:rsidP="008C4053">
            <w:pPr>
              <w:jc w:val="center"/>
              <w:rPr>
                <w:lang w:val="kk-KZ"/>
              </w:rPr>
            </w:pPr>
            <w:r w:rsidRPr="00FA37B6">
              <w:rPr>
                <w:lang w:val="kk-KZ"/>
              </w:rPr>
              <w:t>Получено в отчетном периоде</w:t>
            </w:r>
          </w:p>
        </w:tc>
        <w:tc>
          <w:tcPr>
            <w:tcW w:w="633" w:type="pct"/>
            <w:vMerge/>
            <w:tcBorders>
              <w:top w:val="single" w:sz="8" w:space="0" w:color="auto"/>
              <w:left w:val="nil"/>
              <w:bottom w:val="single" w:sz="8" w:space="0" w:color="auto"/>
              <w:right w:val="single" w:sz="8" w:space="0" w:color="auto"/>
            </w:tcBorders>
            <w:vAlign w:val="center"/>
            <w:hideMark/>
          </w:tcPr>
          <w:p w14:paraId="660503D1" w14:textId="77777777" w:rsidR="007C4680" w:rsidRPr="00FA37B6" w:rsidRDefault="007C4680" w:rsidP="008C4053">
            <w:pPr>
              <w:rPr>
                <w:lang w:val="kk-KZ"/>
              </w:rPr>
            </w:pPr>
          </w:p>
        </w:tc>
      </w:tr>
      <w:tr w:rsidR="00FA37B6" w:rsidRPr="00FA37B6" w14:paraId="73D5E5D1" w14:textId="77777777" w:rsidTr="008C4053">
        <w:trPr>
          <w:jc w:val="center"/>
        </w:trPr>
        <w:tc>
          <w:tcPr>
            <w:tcW w:w="502" w:type="pct"/>
            <w:tcBorders>
              <w:top w:val="nil"/>
              <w:left w:val="single" w:sz="8" w:space="0" w:color="auto"/>
              <w:bottom w:val="single" w:sz="8" w:space="0" w:color="auto"/>
              <w:right w:val="single" w:sz="8" w:space="0" w:color="auto"/>
            </w:tcBorders>
            <w:vAlign w:val="center"/>
            <w:hideMark/>
          </w:tcPr>
          <w:p w14:paraId="131FE67B" w14:textId="77777777" w:rsidR="007C4680" w:rsidRPr="00FA37B6" w:rsidRDefault="007C4680" w:rsidP="008C4053">
            <w:pPr>
              <w:jc w:val="center"/>
              <w:rPr>
                <w:lang w:val="kk-KZ"/>
              </w:rPr>
            </w:pPr>
            <w:r w:rsidRPr="00FA37B6">
              <w:rPr>
                <w:b/>
                <w:bCs/>
                <w:bdr w:val="none" w:sz="0" w:space="0" w:color="auto" w:frame="1"/>
                <w:lang w:val="kk-KZ"/>
              </w:rPr>
              <w:t>саны, дана</w:t>
            </w:r>
          </w:p>
          <w:p w14:paraId="49D9BD0C" w14:textId="77777777" w:rsidR="007C4680" w:rsidRPr="00FA37B6" w:rsidRDefault="007C4680" w:rsidP="008C4053">
            <w:pPr>
              <w:jc w:val="center"/>
              <w:rPr>
                <w:lang w:val="kk-KZ"/>
              </w:rPr>
            </w:pPr>
            <w:r w:rsidRPr="00FA37B6">
              <w:rPr>
                <w:lang w:val="kk-KZ"/>
              </w:rPr>
              <w:t>количество, штук</w:t>
            </w:r>
          </w:p>
        </w:tc>
        <w:tc>
          <w:tcPr>
            <w:tcW w:w="436" w:type="pct"/>
            <w:tcBorders>
              <w:top w:val="nil"/>
              <w:left w:val="nil"/>
              <w:bottom w:val="single" w:sz="8" w:space="0" w:color="auto"/>
              <w:right w:val="single" w:sz="8" w:space="0" w:color="auto"/>
            </w:tcBorders>
            <w:vAlign w:val="center"/>
            <w:hideMark/>
          </w:tcPr>
          <w:p w14:paraId="41365053" w14:textId="77777777" w:rsidR="007C4680" w:rsidRPr="00FA37B6" w:rsidRDefault="007C4680" w:rsidP="008C4053">
            <w:pPr>
              <w:jc w:val="center"/>
              <w:rPr>
                <w:lang w:val="kk-KZ"/>
              </w:rPr>
            </w:pPr>
            <w:r w:rsidRPr="00FA37B6">
              <w:rPr>
                <w:b/>
                <w:bCs/>
                <w:bdr w:val="none" w:sz="0" w:space="0" w:color="auto" w:frame="1"/>
                <w:lang w:val="kk-KZ"/>
              </w:rPr>
              <w:t>БҚ құны</w:t>
            </w:r>
          </w:p>
          <w:p w14:paraId="5BB44742" w14:textId="77777777" w:rsidR="007C4680" w:rsidRPr="00FA37B6" w:rsidRDefault="007C4680" w:rsidP="008C4053">
            <w:pPr>
              <w:jc w:val="center"/>
              <w:rPr>
                <w:lang w:val="kk-KZ"/>
              </w:rPr>
            </w:pPr>
            <w:r w:rsidRPr="00FA37B6">
              <w:rPr>
                <w:lang w:val="kk-KZ"/>
              </w:rPr>
              <w:t>стоимость ЦБ</w:t>
            </w:r>
          </w:p>
        </w:tc>
        <w:tc>
          <w:tcPr>
            <w:tcW w:w="502" w:type="pct"/>
            <w:tcBorders>
              <w:top w:val="nil"/>
              <w:left w:val="nil"/>
              <w:bottom w:val="single" w:sz="8" w:space="0" w:color="auto"/>
              <w:right w:val="single" w:sz="8" w:space="0" w:color="auto"/>
            </w:tcBorders>
            <w:vAlign w:val="center"/>
            <w:hideMark/>
          </w:tcPr>
          <w:p w14:paraId="2E1E9747" w14:textId="77777777" w:rsidR="007C4680" w:rsidRPr="00FA37B6" w:rsidRDefault="007C4680" w:rsidP="008C4053">
            <w:pPr>
              <w:jc w:val="center"/>
              <w:rPr>
                <w:lang w:val="kk-KZ"/>
              </w:rPr>
            </w:pPr>
            <w:r w:rsidRPr="00FA37B6">
              <w:rPr>
                <w:b/>
                <w:bCs/>
                <w:bdr w:val="none" w:sz="0" w:space="0" w:color="auto" w:frame="1"/>
                <w:lang w:val="kk-KZ"/>
              </w:rPr>
              <w:t>саны, дана</w:t>
            </w:r>
          </w:p>
          <w:p w14:paraId="669E52A3" w14:textId="77777777" w:rsidR="007C4680" w:rsidRPr="00FA37B6" w:rsidRDefault="007C4680" w:rsidP="008C4053">
            <w:pPr>
              <w:jc w:val="center"/>
              <w:rPr>
                <w:lang w:val="kk-KZ"/>
              </w:rPr>
            </w:pPr>
            <w:r w:rsidRPr="00FA37B6">
              <w:rPr>
                <w:lang w:val="kk-KZ"/>
              </w:rPr>
              <w:t>количество, штук</w:t>
            </w:r>
          </w:p>
        </w:tc>
        <w:tc>
          <w:tcPr>
            <w:tcW w:w="436" w:type="pct"/>
            <w:tcBorders>
              <w:top w:val="nil"/>
              <w:left w:val="nil"/>
              <w:bottom w:val="single" w:sz="8" w:space="0" w:color="auto"/>
              <w:right w:val="single" w:sz="8" w:space="0" w:color="auto"/>
            </w:tcBorders>
            <w:vAlign w:val="center"/>
            <w:hideMark/>
          </w:tcPr>
          <w:p w14:paraId="62D51ADE" w14:textId="77777777" w:rsidR="007C4680" w:rsidRPr="00FA37B6" w:rsidRDefault="007C4680" w:rsidP="008C4053">
            <w:pPr>
              <w:jc w:val="center"/>
              <w:rPr>
                <w:lang w:val="kk-KZ"/>
              </w:rPr>
            </w:pPr>
            <w:r w:rsidRPr="00FA37B6">
              <w:rPr>
                <w:b/>
                <w:bCs/>
                <w:bdr w:val="none" w:sz="0" w:space="0" w:color="auto" w:frame="1"/>
                <w:lang w:val="kk-KZ"/>
              </w:rPr>
              <w:t>БҚ құны</w:t>
            </w:r>
          </w:p>
          <w:p w14:paraId="2474A6D1" w14:textId="77777777" w:rsidR="007C4680" w:rsidRPr="00FA37B6" w:rsidRDefault="007C4680" w:rsidP="008C4053">
            <w:pPr>
              <w:jc w:val="center"/>
              <w:rPr>
                <w:lang w:val="kk-KZ"/>
              </w:rPr>
            </w:pPr>
            <w:r w:rsidRPr="00FA37B6">
              <w:rPr>
                <w:lang w:val="kk-KZ"/>
              </w:rPr>
              <w:t>стоимость ЦБ</w:t>
            </w:r>
          </w:p>
        </w:tc>
        <w:tc>
          <w:tcPr>
            <w:tcW w:w="0" w:type="auto"/>
            <w:vMerge/>
            <w:tcBorders>
              <w:top w:val="single" w:sz="8" w:space="0" w:color="auto"/>
              <w:left w:val="nil"/>
              <w:bottom w:val="single" w:sz="8" w:space="0" w:color="auto"/>
              <w:right w:val="single" w:sz="8" w:space="0" w:color="auto"/>
            </w:tcBorders>
            <w:vAlign w:val="center"/>
            <w:hideMark/>
          </w:tcPr>
          <w:p w14:paraId="2A30768B" w14:textId="77777777" w:rsidR="007C4680" w:rsidRPr="00FA37B6" w:rsidRDefault="007C4680" w:rsidP="008C4053">
            <w:pPr>
              <w:rPr>
                <w:lang w:val="kk-KZ"/>
              </w:rPr>
            </w:pPr>
          </w:p>
        </w:tc>
        <w:tc>
          <w:tcPr>
            <w:tcW w:w="0" w:type="auto"/>
            <w:vMerge/>
            <w:tcBorders>
              <w:top w:val="nil"/>
              <w:left w:val="nil"/>
              <w:bottom w:val="single" w:sz="8" w:space="0" w:color="auto"/>
              <w:right w:val="single" w:sz="8" w:space="0" w:color="auto"/>
            </w:tcBorders>
            <w:vAlign w:val="center"/>
            <w:hideMark/>
          </w:tcPr>
          <w:p w14:paraId="20408B70" w14:textId="77777777" w:rsidR="007C4680" w:rsidRPr="00FA37B6" w:rsidRDefault="007C4680" w:rsidP="008C4053">
            <w:pPr>
              <w:rPr>
                <w:lang w:val="kk-KZ"/>
              </w:rPr>
            </w:pPr>
          </w:p>
        </w:tc>
        <w:tc>
          <w:tcPr>
            <w:tcW w:w="0" w:type="auto"/>
            <w:vMerge/>
            <w:tcBorders>
              <w:top w:val="nil"/>
              <w:left w:val="nil"/>
              <w:bottom w:val="single" w:sz="8" w:space="0" w:color="auto"/>
              <w:right w:val="single" w:sz="8" w:space="0" w:color="auto"/>
            </w:tcBorders>
            <w:vAlign w:val="center"/>
            <w:hideMark/>
          </w:tcPr>
          <w:p w14:paraId="67321277" w14:textId="77777777" w:rsidR="007C4680" w:rsidRPr="00FA37B6" w:rsidRDefault="007C4680" w:rsidP="008C4053">
            <w:pPr>
              <w:rPr>
                <w:lang w:val="kk-KZ"/>
              </w:rPr>
            </w:pPr>
          </w:p>
        </w:tc>
        <w:tc>
          <w:tcPr>
            <w:tcW w:w="0" w:type="auto"/>
            <w:vMerge/>
            <w:tcBorders>
              <w:top w:val="nil"/>
              <w:left w:val="nil"/>
              <w:bottom w:val="single" w:sz="8" w:space="0" w:color="auto"/>
              <w:right w:val="single" w:sz="8" w:space="0" w:color="auto"/>
            </w:tcBorders>
            <w:vAlign w:val="center"/>
            <w:hideMark/>
          </w:tcPr>
          <w:p w14:paraId="06FB43B7" w14:textId="77777777" w:rsidR="007C4680" w:rsidRPr="00FA37B6" w:rsidRDefault="007C4680" w:rsidP="008C4053">
            <w:pPr>
              <w:rPr>
                <w:lang w:val="kk-KZ"/>
              </w:rPr>
            </w:pPr>
          </w:p>
        </w:tc>
        <w:tc>
          <w:tcPr>
            <w:tcW w:w="0" w:type="auto"/>
            <w:vMerge/>
            <w:tcBorders>
              <w:top w:val="nil"/>
              <w:left w:val="nil"/>
              <w:bottom w:val="single" w:sz="8" w:space="0" w:color="auto"/>
              <w:right w:val="single" w:sz="8" w:space="0" w:color="auto"/>
            </w:tcBorders>
            <w:vAlign w:val="center"/>
            <w:hideMark/>
          </w:tcPr>
          <w:p w14:paraId="706166D8" w14:textId="77777777" w:rsidR="007C4680" w:rsidRPr="00FA37B6" w:rsidRDefault="007C4680" w:rsidP="008C4053">
            <w:pPr>
              <w:rPr>
                <w:lang w:val="kk-KZ"/>
              </w:rPr>
            </w:pPr>
          </w:p>
        </w:tc>
        <w:tc>
          <w:tcPr>
            <w:tcW w:w="633" w:type="pct"/>
            <w:vMerge/>
            <w:tcBorders>
              <w:top w:val="single" w:sz="8" w:space="0" w:color="auto"/>
              <w:left w:val="nil"/>
              <w:bottom w:val="single" w:sz="8" w:space="0" w:color="auto"/>
              <w:right w:val="single" w:sz="8" w:space="0" w:color="auto"/>
            </w:tcBorders>
            <w:vAlign w:val="center"/>
            <w:hideMark/>
          </w:tcPr>
          <w:p w14:paraId="63B3627B" w14:textId="77777777" w:rsidR="007C4680" w:rsidRPr="00FA37B6" w:rsidRDefault="007C4680" w:rsidP="008C4053">
            <w:pPr>
              <w:rPr>
                <w:lang w:val="kk-KZ"/>
              </w:rPr>
            </w:pPr>
          </w:p>
        </w:tc>
      </w:tr>
      <w:tr w:rsidR="00FA37B6" w:rsidRPr="00FA37B6" w14:paraId="7DADEBB3" w14:textId="77777777" w:rsidTr="008C4053">
        <w:trPr>
          <w:jc w:val="center"/>
        </w:trPr>
        <w:tc>
          <w:tcPr>
            <w:tcW w:w="502" w:type="pct"/>
            <w:tcBorders>
              <w:top w:val="nil"/>
              <w:left w:val="single" w:sz="8" w:space="0" w:color="auto"/>
              <w:bottom w:val="single" w:sz="8" w:space="0" w:color="auto"/>
              <w:right w:val="single" w:sz="8" w:space="0" w:color="auto"/>
            </w:tcBorders>
            <w:vAlign w:val="center"/>
            <w:hideMark/>
          </w:tcPr>
          <w:p w14:paraId="6FDE7AA9" w14:textId="77777777" w:rsidR="007C4680" w:rsidRPr="00FA37B6" w:rsidRDefault="007C4680" w:rsidP="008C4053">
            <w:pPr>
              <w:jc w:val="center"/>
              <w:rPr>
                <w:lang w:val="kk-KZ"/>
              </w:rPr>
            </w:pPr>
            <w:r w:rsidRPr="00FA37B6">
              <w:rPr>
                <w:lang w:val="kk-KZ"/>
              </w:rPr>
              <w:t>16</w:t>
            </w:r>
          </w:p>
        </w:tc>
        <w:tc>
          <w:tcPr>
            <w:tcW w:w="436" w:type="pct"/>
            <w:tcBorders>
              <w:top w:val="nil"/>
              <w:left w:val="nil"/>
              <w:bottom w:val="single" w:sz="8" w:space="0" w:color="auto"/>
              <w:right w:val="single" w:sz="8" w:space="0" w:color="auto"/>
            </w:tcBorders>
            <w:vAlign w:val="center"/>
            <w:hideMark/>
          </w:tcPr>
          <w:p w14:paraId="4514896C" w14:textId="77777777" w:rsidR="007C4680" w:rsidRPr="00FA37B6" w:rsidRDefault="007C4680" w:rsidP="008C4053">
            <w:pPr>
              <w:jc w:val="center"/>
              <w:rPr>
                <w:lang w:val="kk-KZ"/>
              </w:rPr>
            </w:pPr>
            <w:r w:rsidRPr="00FA37B6">
              <w:rPr>
                <w:lang w:val="kk-KZ"/>
              </w:rPr>
              <w:t>17</w:t>
            </w:r>
          </w:p>
        </w:tc>
        <w:tc>
          <w:tcPr>
            <w:tcW w:w="502" w:type="pct"/>
            <w:tcBorders>
              <w:top w:val="nil"/>
              <w:left w:val="nil"/>
              <w:bottom w:val="single" w:sz="8" w:space="0" w:color="auto"/>
              <w:right w:val="single" w:sz="8" w:space="0" w:color="auto"/>
            </w:tcBorders>
            <w:vAlign w:val="center"/>
            <w:hideMark/>
          </w:tcPr>
          <w:p w14:paraId="3FE8E0F5" w14:textId="77777777" w:rsidR="007C4680" w:rsidRPr="00FA37B6" w:rsidRDefault="007C4680" w:rsidP="008C4053">
            <w:pPr>
              <w:jc w:val="center"/>
              <w:rPr>
                <w:lang w:val="kk-KZ"/>
              </w:rPr>
            </w:pPr>
            <w:r w:rsidRPr="00FA37B6">
              <w:rPr>
                <w:lang w:val="kk-KZ"/>
              </w:rPr>
              <w:t>18</w:t>
            </w:r>
          </w:p>
        </w:tc>
        <w:tc>
          <w:tcPr>
            <w:tcW w:w="436" w:type="pct"/>
            <w:tcBorders>
              <w:top w:val="nil"/>
              <w:left w:val="nil"/>
              <w:bottom w:val="single" w:sz="8" w:space="0" w:color="auto"/>
              <w:right w:val="single" w:sz="8" w:space="0" w:color="auto"/>
            </w:tcBorders>
            <w:vAlign w:val="center"/>
            <w:hideMark/>
          </w:tcPr>
          <w:p w14:paraId="640ADFFB" w14:textId="77777777" w:rsidR="007C4680" w:rsidRPr="00FA37B6" w:rsidRDefault="007C4680" w:rsidP="008C4053">
            <w:pPr>
              <w:jc w:val="center"/>
              <w:rPr>
                <w:lang w:val="kk-KZ"/>
              </w:rPr>
            </w:pPr>
            <w:r w:rsidRPr="00FA37B6">
              <w:rPr>
                <w:lang w:val="kk-KZ"/>
              </w:rPr>
              <w:t>19</w:t>
            </w:r>
          </w:p>
        </w:tc>
        <w:tc>
          <w:tcPr>
            <w:tcW w:w="573" w:type="pct"/>
            <w:tcBorders>
              <w:top w:val="nil"/>
              <w:left w:val="nil"/>
              <w:bottom w:val="single" w:sz="8" w:space="0" w:color="auto"/>
              <w:right w:val="single" w:sz="8" w:space="0" w:color="auto"/>
            </w:tcBorders>
            <w:vAlign w:val="center"/>
            <w:hideMark/>
          </w:tcPr>
          <w:p w14:paraId="103F9D3E" w14:textId="77777777" w:rsidR="007C4680" w:rsidRPr="00FA37B6" w:rsidRDefault="007C4680" w:rsidP="008C4053">
            <w:pPr>
              <w:jc w:val="center"/>
              <w:rPr>
                <w:lang w:val="kk-KZ"/>
              </w:rPr>
            </w:pPr>
            <w:r w:rsidRPr="00FA37B6">
              <w:rPr>
                <w:lang w:val="kk-KZ"/>
              </w:rPr>
              <w:t>20</w:t>
            </w:r>
          </w:p>
        </w:tc>
        <w:tc>
          <w:tcPr>
            <w:tcW w:w="502" w:type="pct"/>
            <w:tcBorders>
              <w:top w:val="nil"/>
              <w:left w:val="nil"/>
              <w:bottom w:val="single" w:sz="8" w:space="0" w:color="auto"/>
              <w:right w:val="single" w:sz="8" w:space="0" w:color="auto"/>
            </w:tcBorders>
            <w:vAlign w:val="center"/>
            <w:hideMark/>
          </w:tcPr>
          <w:p w14:paraId="73800D11" w14:textId="77777777" w:rsidR="007C4680" w:rsidRPr="00FA37B6" w:rsidRDefault="007C4680" w:rsidP="008C4053">
            <w:pPr>
              <w:jc w:val="center"/>
              <w:rPr>
                <w:lang w:val="kk-KZ"/>
              </w:rPr>
            </w:pPr>
            <w:r w:rsidRPr="00FA37B6">
              <w:rPr>
                <w:lang w:val="kk-KZ"/>
              </w:rPr>
              <w:t>21</w:t>
            </w:r>
          </w:p>
        </w:tc>
        <w:tc>
          <w:tcPr>
            <w:tcW w:w="436" w:type="pct"/>
            <w:tcBorders>
              <w:top w:val="nil"/>
              <w:left w:val="nil"/>
              <w:bottom w:val="single" w:sz="8" w:space="0" w:color="auto"/>
              <w:right w:val="single" w:sz="8" w:space="0" w:color="auto"/>
            </w:tcBorders>
            <w:vAlign w:val="center"/>
            <w:hideMark/>
          </w:tcPr>
          <w:p w14:paraId="12823233" w14:textId="77777777" w:rsidR="007C4680" w:rsidRPr="00FA37B6" w:rsidRDefault="007C4680" w:rsidP="008C4053">
            <w:pPr>
              <w:jc w:val="center"/>
              <w:rPr>
                <w:lang w:val="kk-KZ"/>
              </w:rPr>
            </w:pPr>
            <w:r w:rsidRPr="00FA37B6">
              <w:rPr>
                <w:lang w:val="kk-KZ"/>
              </w:rPr>
              <w:t>22</w:t>
            </w:r>
          </w:p>
        </w:tc>
        <w:tc>
          <w:tcPr>
            <w:tcW w:w="511" w:type="pct"/>
            <w:tcBorders>
              <w:top w:val="nil"/>
              <w:left w:val="nil"/>
              <w:bottom w:val="single" w:sz="8" w:space="0" w:color="auto"/>
              <w:right w:val="single" w:sz="8" w:space="0" w:color="auto"/>
            </w:tcBorders>
            <w:vAlign w:val="center"/>
            <w:hideMark/>
          </w:tcPr>
          <w:p w14:paraId="27CC8D18" w14:textId="77777777" w:rsidR="007C4680" w:rsidRPr="00FA37B6" w:rsidRDefault="007C4680" w:rsidP="008C4053">
            <w:pPr>
              <w:jc w:val="center"/>
              <w:rPr>
                <w:lang w:val="kk-KZ"/>
              </w:rPr>
            </w:pPr>
            <w:r w:rsidRPr="00FA37B6">
              <w:rPr>
                <w:lang w:val="kk-KZ"/>
              </w:rPr>
              <w:t>23</w:t>
            </w:r>
          </w:p>
        </w:tc>
        <w:tc>
          <w:tcPr>
            <w:tcW w:w="469" w:type="pct"/>
            <w:tcBorders>
              <w:top w:val="nil"/>
              <w:left w:val="nil"/>
              <w:bottom w:val="single" w:sz="8" w:space="0" w:color="auto"/>
              <w:right w:val="single" w:sz="8" w:space="0" w:color="auto"/>
            </w:tcBorders>
            <w:vAlign w:val="center"/>
            <w:hideMark/>
          </w:tcPr>
          <w:p w14:paraId="6D4D9EE4" w14:textId="77777777" w:rsidR="007C4680" w:rsidRPr="00FA37B6" w:rsidRDefault="007C4680" w:rsidP="008C4053">
            <w:pPr>
              <w:jc w:val="center"/>
              <w:rPr>
                <w:lang w:val="kk-KZ"/>
              </w:rPr>
            </w:pPr>
            <w:r w:rsidRPr="00FA37B6">
              <w:rPr>
                <w:lang w:val="kk-KZ"/>
              </w:rPr>
              <w:t>24</w:t>
            </w:r>
          </w:p>
        </w:tc>
        <w:tc>
          <w:tcPr>
            <w:tcW w:w="633" w:type="pct"/>
            <w:tcBorders>
              <w:top w:val="nil"/>
              <w:left w:val="nil"/>
              <w:bottom w:val="single" w:sz="8" w:space="0" w:color="auto"/>
              <w:right w:val="single" w:sz="8" w:space="0" w:color="auto"/>
            </w:tcBorders>
            <w:vAlign w:val="center"/>
            <w:hideMark/>
          </w:tcPr>
          <w:p w14:paraId="55D5947A" w14:textId="77777777" w:rsidR="007C4680" w:rsidRPr="00FA37B6" w:rsidRDefault="007C4680" w:rsidP="008C4053">
            <w:pPr>
              <w:jc w:val="center"/>
              <w:rPr>
                <w:lang w:val="kk-KZ"/>
              </w:rPr>
            </w:pPr>
            <w:r w:rsidRPr="00FA37B6">
              <w:rPr>
                <w:lang w:val="kk-KZ"/>
              </w:rPr>
              <w:t>25</w:t>
            </w:r>
          </w:p>
        </w:tc>
      </w:tr>
      <w:tr w:rsidR="00FA37B6" w:rsidRPr="00FA37B6" w14:paraId="69DD93C1" w14:textId="77777777" w:rsidTr="008C4053">
        <w:trPr>
          <w:jc w:val="center"/>
        </w:trPr>
        <w:tc>
          <w:tcPr>
            <w:tcW w:w="502" w:type="pct"/>
            <w:tcBorders>
              <w:top w:val="nil"/>
              <w:left w:val="single" w:sz="8" w:space="0" w:color="auto"/>
              <w:bottom w:val="single" w:sz="8" w:space="0" w:color="auto"/>
              <w:right w:val="single" w:sz="8" w:space="0" w:color="auto"/>
            </w:tcBorders>
            <w:vAlign w:val="center"/>
            <w:hideMark/>
          </w:tcPr>
          <w:p w14:paraId="14383B00" w14:textId="77777777" w:rsidR="007C4680" w:rsidRPr="00FA37B6" w:rsidRDefault="007C4680" w:rsidP="008C4053">
            <w:pPr>
              <w:rPr>
                <w:lang w:val="kk-KZ"/>
              </w:rPr>
            </w:pPr>
            <w:r w:rsidRPr="00FA37B6">
              <w:rPr>
                <w:lang w:val="kk-KZ"/>
              </w:rPr>
              <w:t> </w:t>
            </w:r>
          </w:p>
        </w:tc>
        <w:tc>
          <w:tcPr>
            <w:tcW w:w="436" w:type="pct"/>
            <w:tcBorders>
              <w:top w:val="nil"/>
              <w:left w:val="nil"/>
              <w:bottom w:val="single" w:sz="8" w:space="0" w:color="auto"/>
              <w:right w:val="single" w:sz="8" w:space="0" w:color="auto"/>
            </w:tcBorders>
            <w:vAlign w:val="center"/>
            <w:hideMark/>
          </w:tcPr>
          <w:p w14:paraId="4C3C23F9" w14:textId="77777777" w:rsidR="007C4680" w:rsidRPr="00FA37B6" w:rsidRDefault="007C4680" w:rsidP="008C4053">
            <w:pPr>
              <w:rPr>
                <w:lang w:val="kk-KZ"/>
              </w:rPr>
            </w:pPr>
            <w:r w:rsidRPr="00FA37B6">
              <w:rPr>
                <w:lang w:val="kk-KZ"/>
              </w:rPr>
              <w:t> </w:t>
            </w:r>
          </w:p>
        </w:tc>
        <w:tc>
          <w:tcPr>
            <w:tcW w:w="502" w:type="pct"/>
            <w:tcBorders>
              <w:top w:val="nil"/>
              <w:left w:val="nil"/>
              <w:bottom w:val="single" w:sz="8" w:space="0" w:color="auto"/>
              <w:right w:val="single" w:sz="8" w:space="0" w:color="auto"/>
            </w:tcBorders>
            <w:vAlign w:val="center"/>
            <w:hideMark/>
          </w:tcPr>
          <w:p w14:paraId="3A3CF168" w14:textId="77777777" w:rsidR="007C4680" w:rsidRPr="00FA37B6" w:rsidRDefault="007C4680" w:rsidP="008C4053">
            <w:pPr>
              <w:rPr>
                <w:lang w:val="kk-KZ"/>
              </w:rPr>
            </w:pPr>
            <w:r w:rsidRPr="00FA37B6">
              <w:rPr>
                <w:lang w:val="kk-KZ"/>
              </w:rPr>
              <w:t> </w:t>
            </w:r>
          </w:p>
        </w:tc>
        <w:tc>
          <w:tcPr>
            <w:tcW w:w="436" w:type="pct"/>
            <w:tcBorders>
              <w:top w:val="nil"/>
              <w:left w:val="nil"/>
              <w:bottom w:val="single" w:sz="8" w:space="0" w:color="auto"/>
              <w:right w:val="single" w:sz="8" w:space="0" w:color="auto"/>
            </w:tcBorders>
            <w:vAlign w:val="center"/>
            <w:hideMark/>
          </w:tcPr>
          <w:p w14:paraId="4F05F67A" w14:textId="77777777" w:rsidR="007C4680" w:rsidRPr="00FA37B6" w:rsidRDefault="007C4680" w:rsidP="008C4053">
            <w:pPr>
              <w:rPr>
                <w:lang w:val="kk-KZ"/>
              </w:rPr>
            </w:pPr>
            <w:r w:rsidRPr="00FA37B6">
              <w:rPr>
                <w:lang w:val="kk-KZ"/>
              </w:rPr>
              <w:t> </w:t>
            </w:r>
          </w:p>
        </w:tc>
        <w:tc>
          <w:tcPr>
            <w:tcW w:w="573" w:type="pct"/>
            <w:tcBorders>
              <w:top w:val="nil"/>
              <w:left w:val="nil"/>
              <w:bottom w:val="single" w:sz="8" w:space="0" w:color="auto"/>
              <w:right w:val="single" w:sz="8" w:space="0" w:color="auto"/>
            </w:tcBorders>
            <w:vAlign w:val="center"/>
            <w:hideMark/>
          </w:tcPr>
          <w:p w14:paraId="32CD7C0A" w14:textId="77777777" w:rsidR="007C4680" w:rsidRPr="00FA37B6" w:rsidRDefault="007C4680" w:rsidP="008C4053">
            <w:pPr>
              <w:rPr>
                <w:lang w:val="kk-KZ"/>
              </w:rPr>
            </w:pPr>
            <w:r w:rsidRPr="00FA37B6">
              <w:rPr>
                <w:lang w:val="kk-KZ"/>
              </w:rPr>
              <w:t> </w:t>
            </w:r>
          </w:p>
        </w:tc>
        <w:tc>
          <w:tcPr>
            <w:tcW w:w="502" w:type="pct"/>
            <w:tcBorders>
              <w:top w:val="nil"/>
              <w:left w:val="nil"/>
              <w:bottom w:val="single" w:sz="8" w:space="0" w:color="auto"/>
              <w:right w:val="single" w:sz="8" w:space="0" w:color="auto"/>
            </w:tcBorders>
            <w:vAlign w:val="center"/>
            <w:hideMark/>
          </w:tcPr>
          <w:p w14:paraId="101C5DAF" w14:textId="77777777" w:rsidR="007C4680" w:rsidRPr="00FA37B6" w:rsidRDefault="007C4680" w:rsidP="008C4053">
            <w:pPr>
              <w:rPr>
                <w:lang w:val="kk-KZ"/>
              </w:rPr>
            </w:pPr>
            <w:r w:rsidRPr="00FA37B6">
              <w:rPr>
                <w:lang w:val="kk-KZ"/>
              </w:rPr>
              <w:t> </w:t>
            </w:r>
          </w:p>
        </w:tc>
        <w:tc>
          <w:tcPr>
            <w:tcW w:w="436" w:type="pct"/>
            <w:tcBorders>
              <w:top w:val="nil"/>
              <w:left w:val="nil"/>
              <w:bottom w:val="single" w:sz="8" w:space="0" w:color="auto"/>
              <w:right w:val="single" w:sz="8" w:space="0" w:color="auto"/>
            </w:tcBorders>
            <w:vAlign w:val="center"/>
            <w:hideMark/>
          </w:tcPr>
          <w:p w14:paraId="2B42B215" w14:textId="77777777" w:rsidR="007C4680" w:rsidRPr="00FA37B6" w:rsidRDefault="007C4680" w:rsidP="008C4053">
            <w:pPr>
              <w:rPr>
                <w:lang w:val="kk-KZ"/>
              </w:rPr>
            </w:pPr>
            <w:r w:rsidRPr="00FA37B6">
              <w:rPr>
                <w:lang w:val="kk-KZ"/>
              </w:rPr>
              <w:t> </w:t>
            </w:r>
          </w:p>
        </w:tc>
        <w:tc>
          <w:tcPr>
            <w:tcW w:w="511" w:type="pct"/>
            <w:tcBorders>
              <w:top w:val="nil"/>
              <w:left w:val="nil"/>
              <w:bottom w:val="single" w:sz="8" w:space="0" w:color="auto"/>
              <w:right w:val="single" w:sz="8" w:space="0" w:color="auto"/>
            </w:tcBorders>
            <w:vAlign w:val="center"/>
            <w:hideMark/>
          </w:tcPr>
          <w:p w14:paraId="38B68940" w14:textId="77777777" w:rsidR="007C4680" w:rsidRPr="00FA37B6" w:rsidRDefault="007C4680" w:rsidP="008C4053">
            <w:pPr>
              <w:rPr>
                <w:lang w:val="kk-KZ"/>
              </w:rPr>
            </w:pPr>
            <w:r w:rsidRPr="00FA37B6">
              <w:rPr>
                <w:lang w:val="kk-KZ"/>
              </w:rPr>
              <w:t> </w:t>
            </w:r>
          </w:p>
        </w:tc>
        <w:tc>
          <w:tcPr>
            <w:tcW w:w="469" w:type="pct"/>
            <w:tcBorders>
              <w:top w:val="nil"/>
              <w:left w:val="nil"/>
              <w:bottom w:val="single" w:sz="8" w:space="0" w:color="auto"/>
              <w:right w:val="single" w:sz="8" w:space="0" w:color="auto"/>
            </w:tcBorders>
            <w:vAlign w:val="center"/>
            <w:hideMark/>
          </w:tcPr>
          <w:p w14:paraId="4DBC29E0" w14:textId="77777777" w:rsidR="007C4680" w:rsidRPr="00FA37B6" w:rsidRDefault="007C4680" w:rsidP="008C4053">
            <w:pPr>
              <w:rPr>
                <w:lang w:val="kk-KZ"/>
              </w:rPr>
            </w:pPr>
            <w:r w:rsidRPr="00FA37B6">
              <w:rPr>
                <w:lang w:val="kk-KZ"/>
              </w:rPr>
              <w:t> </w:t>
            </w:r>
          </w:p>
        </w:tc>
        <w:tc>
          <w:tcPr>
            <w:tcW w:w="633" w:type="pct"/>
            <w:tcBorders>
              <w:top w:val="nil"/>
              <w:left w:val="nil"/>
              <w:bottom w:val="single" w:sz="8" w:space="0" w:color="auto"/>
              <w:right w:val="single" w:sz="8" w:space="0" w:color="auto"/>
            </w:tcBorders>
            <w:vAlign w:val="center"/>
            <w:hideMark/>
          </w:tcPr>
          <w:p w14:paraId="469F571B" w14:textId="77777777" w:rsidR="007C4680" w:rsidRPr="00FA37B6" w:rsidRDefault="007C4680" w:rsidP="008C4053">
            <w:pPr>
              <w:rPr>
                <w:lang w:val="kk-KZ"/>
              </w:rPr>
            </w:pPr>
            <w:r w:rsidRPr="00FA37B6">
              <w:rPr>
                <w:lang w:val="kk-KZ"/>
              </w:rPr>
              <w:t> </w:t>
            </w:r>
          </w:p>
        </w:tc>
      </w:tr>
      <w:tr w:rsidR="007C4680" w:rsidRPr="00FA37B6" w14:paraId="7D22FD1D" w14:textId="77777777" w:rsidTr="008C4053">
        <w:trPr>
          <w:jc w:val="center"/>
        </w:trPr>
        <w:tc>
          <w:tcPr>
            <w:tcW w:w="502" w:type="pct"/>
            <w:tcBorders>
              <w:top w:val="nil"/>
              <w:left w:val="single" w:sz="8" w:space="0" w:color="auto"/>
              <w:bottom w:val="single" w:sz="8" w:space="0" w:color="auto"/>
              <w:right w:val="single" w:sz="8" w:space="0" w:color="auto"/>
            </w:tcBorders>
            <w:vAlign w:val="center"/>
            <w:hideMark/>
          </w:tcPr>
          <w:p w14:paraId="747A30FF" w14:textId="77777777" w:rsidR="007C4680" w:rsidRPr="00FA37B6" w:rsidRDefault="007C4680" w:rsidP="008C4053">
            <w:pPr>
              <w:rPr>
                <w:lang w:val="kk-KZ"/>
              </w:rPr>
            </w:pPr>
            <w:r w:rsidRPr="00FA37B6">
              <w:rPr>
                <w:lang w:val="kk-KZ"/>
              </w:rPr>
              <w:t> </w:t>
            </w:r>
          </w:p>
        </w:tc>
        <w:tc>
          <w:tcPr>
            <w:tcW w:w="436" w:type="pct"/>
            <w:tcBorders>
              <w:top w:val="nil"/>
              <w:left w:val="nil"/>
              <w:bottom w:val="single" w:sz="8" w:space="0" w:color="auto"/>
              <w:right w:val="single" w:sz="8" w:space="0" w:color="auto"/>
            </w:tcBorders>
            <w:vAlign w:val="center"/>
            <w:hideMark/>
          </w:tcPr>
          <w:p w14:paraId="0EB69755" w14:textId="77777777" w:rsidR="007C4680" w:rsidRPr="00FA37B6" w:rsidRDefault="007C4680" w:rsidP="008C4053">
            <w:pPr>
              <w:rPr>
                <w:lang w:val="kk-KZ"/>
              </w:rPr>
            </w:pPr>
            <w:r w:rsidRPr="00FA37B6">
              <w:rPr>
                <w:lang w:val="kk-KZ"/>
              </w:rPr>
              <w:t> </w:t>
            </w:r>
          </w:p>
        </w:tc>
        <w:tc>
          <w:tcPr>
            <w:tcW w:w="502" w:type="pct"/>
            <w:tcBorders>
              <w:top w:val="nil"/>
              <w:left w:val="nil"/>
              <w:bottom w:val="single" w:sz="8" w:space="0" w:color="auto"/>
              <w:right w:val="single" w:sz="8" w:space="0" w:color="auto"/>
            </w:tcBorders>
            <w:vAlign w:val="center"/>
            <w:hideMark/>
          </w:tcPr>
          <w:p w14:paraId="0DD8528D" w14:textId="77777777" w:rsidR="007C4680" w:rsidRPr="00FA37B6" w:rsidRDefault="007C4680" w:rsidP="008C4053">
            <w:pPr>
              <w:rPr>
                <w:lang w:val="kk-KZ"/>
              </w:rPr>
            </w:pPr>
            <w:r w:rsidRPr="00FA37B6">
              <w:rPr>
                <w:lang w:val="kk-KZ"/>
              </w:rPr>
              <w:t> </w:t>
            </w:r>
          </w:p>
        </w:tc>
        <w:tc>
          <w:tcPr>
            <w:tcW w:w="436" w:type="pct"/>
            <w:tcBorders>
              <w:top w:val="nil"/>
              <w:left w:val="nil"/>
              <w:bottom w:val="single" w:sz="8" w:space="0" w:color="auto"/>
              <w:right w:val="single" w:sz="8" w:space="0" w:color="auto"/>
            </w:tcBorders>
            <w:vAlign w:val="center"/>
            <w:hideMark/>
          </w:tcPr>
          <w:p w14:paraId="3EE3A751" w14:textId="77777777" w:rsidR="007C4680" w:rsidRPr="00FA37B6" w:rsidRDefault="007C4680" w:rsidP="008C4053">
            <w:pPr>
              <w:rPr>
                <w:lang w:val="kk-KZ"/>
              </w:rPr>
            </w:pPr>
            <w:r w:rsidRPr="00FA37B6">
              <w:rPr>
                <w:lang w:val="kk-KZ"/>
              </w:rPr>
              <w:t> </w:t>
            </w:r>
          </w:p>
        </w:tc>
        <w:tc>
          <w:tcPr>
            <w:tcW w:w="573" w:type="pct"/>
            <w:tcBorders>
              <w:top w:val="nil"/>
              <w:left w:val="nil"/>
              <w:bottom w:val="single" w:sz="8" w:space="0" w:color="auto"/>
              <w:right w:val="single" w:sz="8" w:space="0" w:color="auto"/>
            </w:tcBorders>
            <w:vAlign w:val="center"/>
            <w:hideMark/>
          </w:tcPr>
          <w:p w14:paraId="3E969BD4" w14:textId="77777777" w:rsidR="007C4680" w:rsidRPr="00FA37B6" w:rsidRDefault="007C4680" w:rsidP="008C4053">
            <w:pPr>
              <w:rPr>
                <w:lang w:val="kk-KZ"/>
              </w:rPr>
            </w:pPr>
            <w:r w:rsidRPr="00FA37B6">
              <w:rPr>
                <w:lang w:val="kk-KZ"/>
              </w:rPr>
              <w:t> </w:t>
            </w:r>
          </w:p>
        </w:tc>
        <w:tc>
          <w:tcPr>
            <w:tcW w:w="502" w:type="pct"/>
            <w:tcBorders>
              <w:top w:val="nil"/>
              <w:left w:val="nil"/>
              <w:bottom w:val="single" w:sz="8" w:space="0" w:color="auto"/>
              <w:right w:val="single" w:sz="8" w:space="0" w:color="auto"/>
            </w:tcBorders>
            <w:vAlign w:val="center"/>
            <w:hideMark/>
          </w:tcPr>
          <w:p w14:paraId="32E4DFD8" w14:textId="77777777" w:rsidR="007C4680" w:rsidRPr="00FA37B6" w:rsidRDefault="007C4680" w:rsidP="008C4053">
            <w:pPr>
              <w:rPr>
                <w:lang w:val="kk-KZ"/>
              </w:rPr>
            </w:pPr>
            <w:r w:rsidRPr="00FA37B6">
              <w:rPr>
                <w:lang w:val="kk-KZ"/>
              </w:rPr>
              <w:t> </w:t>
            </w:r>
          </w:p>
        </w:tc>
        <w:tc>
          <w:tcPr>
            <w:tcW w:w="436" w:type="pct"/>
            <w:tcBorders>
              <w:top w:val="nil"/>
              <w:left w:val="nil"/>
              <w:bottom w:val="single" w:sz="8" w:space="0" w:color="auto"/>
              <w:right w:val="single" w:sz="8" w:space="0" w:color="auto"/>
            </w:tcBorders>
            <w:vAlign w:val="center"/>
            <w:hideMark/>
          </w:tcPr>
          <w:p w14:paraId="116C346B" w14:textId="77777777" w:rsidR="007C4680" w:rsidRPr="00FA37B6" w:rsidRDefault="007C4680" w:rsidP="008C4053">
            <w:pPr>
              <w:rPr>
                <w:lang w:val="kk-KZ"/>
              </w:rPr>
            </w:pPr>
            <w:r w:rsidRPr="00FA37B6">
              <w:rPr>
                <w:lang w:val="kk-KZ"/>
              </w:rPr>
              <w:t> </w:t>
            </w:r>
          </w:p>
        </w:tc>
        <w:tc>
          <w:tcPr>
            <w:tcW w:w="511" w:type="pct"/>
            <w:tcBorders>
              <w:top w:val="nil"/>
              <w:left w:val="nil"/>
              <w:bottom w:val="single" w:sz="8" w:space="0" w:color="auto"/>
              <w:right w:val="single" w:sz="8" w:space="0" w:color="auto"/>
            </w:tcBorders>
            <w:vAlign w:val="center"/>
            <w:hideMark/>
          </w:tcPr>
          <w:p w14:paraId="7F23A344" w14:textId="77777777" w:rsidR="007C4680" w:rsidRPr="00FA37B6" w:rsidRDefault="007C4680" w:rsidP="008C4053">
            <w:pPr>
              <w:rPr>
                <w:lang w:val="kk-KZ"/>
              </w:rPr>
            </w:pPr>
            <w:r w:rsidRPr="00FA37B6">
              <w:rPr>
                <w:lang w:val="kk-KZ"/>
              </w:rPr>
              <w:t> </w:t>
            </w:r>
          </w:p>
        </w:tc>
        <w:tc>
          <w:tcPr>
            <w:tcW w:w="469" w:type="pct"/>
            <w:tcBorders>
              <w:top w:val="nil"/>
              <w:left w:val="nil"/>
              <w:bottom w:val="single" w:sz="8" w:space="0" w:color="auto"/>
              <w:right w:val="single" w:sz="8" w:space="0" w:color="auto"/>
            </w:tcBorders>
            <w:vAlign w:val="center"/>
            <w:hideMark/>
          </w:tcPr>
          <w:p w14:paraId="153B62F7" w14:textId="77777777" w:rsidR="007C4680" w:rsidRPr="00FA37B6" w:rsidRDefault="007C4680" w:rsidP="008C4053">
            <w:pPr>
              <w:rPr>
                <w:lang w:val="kk-KZ"/>
              </w:rPr>
            </w:pPr>
            <w:r w:rsidRPr="00FA37B6">
              <w:rPr>
                <w:lang w:val="kk-KZ"/>
              </w:rPr>
              <w:t> </w:t>
            </w:r>
          </w:p>
        </w:tc>
        <w:tc>
          <w:tcPr>
            <w:tcW w:w="633" w:type="pct"/>
            <w:tcBorders>
              <w:top w:val="nil"/>
              <w:left w:val="nil"/>
              <w:bottom w:val="single" w:sz="8" w:space="0" w:color="auto"/>
              <w:right w:val="single" w:sz="8" w:space="0" w:color="auto"/>
            </w:tcBorders>
            <w:vAlign w:val="center"/>
            <w:hideMark/>
          </w:tcPr>
          <w:p w14:paraId="22504991" w14:textId="77777777" w:rsidR="007C4680" w:rsidRPr="00FA37B6" w:rsidRDefault="007C4680" w:rsidP="008C4053">
            <w:pPr>
              <w:rPr>
                <w:lang w:val="kk-KZ"/>
              </w:rPr>
            </w:pPr>
            <w:r w:rsidRPr="00FA37B6">
              <w:rPr>
                <w:lang w:val="kk-KZ"/>
              </w:rPr>
              <w:t> </w:t>
            </w:r>
          </w:p>
        </w:tc>
      </w:tr>
    </w:tbl>
    <w:p w14:paraId="42553FA4" w14:textId="77777777" w:rsidR="007C4680" w:rsidRPr="00FA37B6" w:rsidRDefault="007C4680" w:rsidP="007C4680">
      <w:pPr>
        <w:ind w:firstLine="400"/>
        <w:jc w:val="both"/>
        <w:rPr>
          <w:sz w:val="28"/>
          <w:szCs w:val="28"/>
          <w:lang w:val="kk-KZ"/>
        </w:rPr>
      </w:pPr>
    </w:p>
    <w:p w14:paraId="5B774507" w14:textId="77777777" w:rsidR="007C4680" w:rsidRPr="00FA37B6" w:rsidRDefault="007C4680" w:rsidP="007C4680">
      <w:pPr>
        <w:ind w:firstLine="709"/>
        <w:jc w:val="both"/>
        <w:rPr>
          <w:sz w:val="28"/>
          <w:szCs w:val="28"/>
          <w:lang w:val="kk-KZ"/>
        </w:rPr>
      </w:pPr>
      <w:r w:rsidRPr="00FA37B6">
        <w:rPr>
          <w:b/>
          <w:bCs/>
          <w:sz w:val="28"/>
          <w:szCs w:val="28"/>
          <w:bdr w:val="none" w:sz="0" w:space="0" w:color="auto" w:frame="1"/>
          <w:lang w:val="kk-KZ"/>
        </w:rPr>
        <w:t>1.1 Теңгемен номинирленген бағалы қағаздар</w:t>
      </w:r>
    </w:p>
    <w:p w14:paraId="099FFE34" w14:textId="77777777" w:rsidR="007C4680" w:rsidRPr="00FA37B6" w:rsidRDefault="007C4680" w:rsidP="007C4680">
      <w:pPr>
        <w:ind w:firstLine="709"/>
        <w:jc w:val="both"/>
        <w:rPr>
          <w:sz w:val="28"/>
          <w:szCs w:val="28"/>
          <w:lang w:val="kk-KZ"/>
        </w:rPr>
      </w:pPr>
      <w:r w:rsidRPr="00FA37B6">
        <w:rPr>
          <w:sz w:val="28"/>
          <w:szCs w:val="28"/>
          <w:lang w:val="kk-KZ"/>
        </w:rPr>
        <w:t>1.1 Ценные бумаги, номинированные в тенге</w:t>
      </w:r>
    </w:p>
    <w:p w14:paraId="59E7D081" w14:textId="2D91B408" w:rsidR="007C4680" w:rsidRPr="00FA37B6" w:rsidRDefault="007C4680" w:rsidP="007C4680">
      <w:pPr>
        <w:ind w:firstLine="709"/>
        <w:jc w:val="both"/>
        <w:rPr>
          <w:sz w:val="28"/>
          <w:szCs w:val="28"/>
          <w:lang w:val="kk-KZ"/>
        </w:rPr>
      </w:pPr>
      <w:r w:rsidRPr="00FA37B6">
        <w:rPr>
          <w:b/>
          <w:bCs/>
          <w:sz w:val="28"/>
          <w:szCs w:val="28"/>
          <w:bdr w:val="none" w:sz="0" w:space="0" w:color="auto" w:frame="1"/>
          <w:lang w:val="kk-KZ"/>
        </w:rPr>
        <w:t xml:space="preserve">1.1.1 Резиденттер эмиссиялаған және бейрезиденттерге тиесілі бағалы қағаздар, </w:t>
      </w:r>
      <w:r w:rsidR="00815E80" w:rsidRPr="007102C2">
        <w:rPr>
          <w:b/>
          <w:bCs/>
          <w:sz w:val="28"/>
          <w:szCs w:val="28"/>
          <w:bdr w:val="none" w:sz="0" w:space="0" w:color="auto" w:frame="1"/>
          <w:lang w:val="kk-KZ"/>
        </w:rPr>
        <w:t>вексельдер</w:t>
      </w:r>
      <w:r w:rsidR="00815E80" w:rsidRPr="00FA37B6">
        <w:rPr>
          <w:b/>
          <w:bCs/>
          <w:sz w:val="28"/>
          <w:szCs w:val="28"/>
          <w:bdr w:val="none" w:sz="0" w:space="0" w:color="auto" w:frame="1"/>
          <w:lang w:val="kk-KZ"/>
        </w:rPr>
        <w:t xml:space="preserve">, </w:t>
      </w:r>
      <w:r w:rsidRPr="00FA37B6">
        <w:rPr>
          <w:b/>
          <w:bCs/>
          <w:sz w:val="28"/>
          <w:szCs w:val="28"/>
          <w:bdr w:val="none" w:sz="0" w:space="0" w:color="auto" w:frame="1"/>
          <w:lang w:val="kk-KZ"/>
        </w:rPr>
        <w:t>мың теңгемен</w:t>
      </w:r>
    </w:p>
    <w:p w14:paraId="2D36C6DF" w14:textId="36B2A0FB" w:rsidR="007C4680" w:rsidRPr="00FA37B6" w:rsidRDefault="007C4680" w:rsidP="007C4680">
      <w:pPr>
        <w:ind w:firstLine="709"/>
        <w:jc w:val="both"/>
        <w:rPr>
          <w:sz w:val="28"/>
          <w:szCs w:val="28"/>
          <w:lang w:val="kk-KZ"/>
        </w:rPr>
      </w:pPr>
      <w:r w:rsidRPr="00FA37B6">
        <w:rPr>
          <w:sz w:val="28"/>
          <w:szCs w:val="28"/>
          <w:lang w:val="kk-KZ"/>
        </w:rPr>
        <w:t xml:space="preserve">1.1.1 Ценные бумаги, </w:t>
      </w:r>
      <w:r w:rsidR="007102C2">
        <w:rPr>
          <w:sz w:val="28"/>
          <w:szCs w:val="28"/>
          <w:lang w:val="kk-KZ"/>
        </w:rPr>
        <w:t>векселя</w:t>
      </w:r>
      <w:r w:rsidR="007102C2">
        <w:rPr>
          <w:sz w:val="28"/>
          <w:szCs w:val="28"/>
        </w:rPr>
        <w:t xml:space="preserve">, </w:t>
      </w:r>
      <w:r w:rsidRPr="00FA37B6">
        <w:rPr>
          <w:sz w:val="28"/>
          <w:szCs w:val="28"/>
          <w:lang w:val="kk-KZ"/>
        </w:rPr>
        <w:t>эмитированные резидентами и принадлежащие нерезидентам, в тысячах тенге</w:t>
      </w:r>
    </w:p>
    <w:p w14:paraId="297822F8"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827"/>
        <w:gridCol w:w="1475"/>
        <w:gridCol w:w="826"/>
        <w:gridCol w:w="826"/>
        <w:gridCol w:w="826"/>
        <w:gridCol w:w="826"/>
        <w:gridCol w:w="934"/>
        <w:gridCol w:w="934"/>
        <w:gridCol w:w="826"/>
        <w:gridCol w:w="1042"/>
        <w:gridCol w:w="1042"/>
        <w:gridCol w:w="1042"/>
        <w:gridCol w:w="1042"/>
        <w:gridCol w:w="1042"/>
        <w:gridCol w:w="1039"/>
      </w:tblGrid>
      <w:tr w:rsidR="00FA37B6" w:rsidRPr="00FA37B6" w14:paraId="37032827" w14:textId="77777777" w:rsidTr="008C4053">
        <w:trPr>
          <w:jc w:val="center"/>
        </w:trPr>
        <w:tc>
          <w:tcPr>
            <w:tcW w:w="284" w:type="pct"/>
            <w:tcBorders>
              <w:top w:val="single" w:sz="8" w:space="0" w:color="auto"/>
              <w:left w:val="single" w:sz="8" w:space="0" w:color="auto"/>
              <w:bottom w:val="single" w:sz="8" w:space="0" w:color="auto"/>
              <w:right w:val="single" w:sz="8" w:space="0" w:color="auto"/>
            </w:tcBorders>
            <w:hideMark/>
          </w:tcPr>
          <w:p w14:paraId="00E2424A" w14:textId="77777777" w:rsidR="007C4680" w:rsidRPr="00FA37B6" w:rsidRDefault="007C4680" w:rsidP="008C4053">
            <w:pPr>
              <w:jc w:val="center"/>
              <w:rPr>
                <w:lang w:val="kk-KZ"/>
              </w:rPr>
            </w:pPr>
            <w:r w:rsidRPr="00FA37B6">
              <w:rPr>
                <w:lang w:val="kk-KZ"/>
              </w:rPr>
              <w:t>1</w:t>
            </w:r>
          </w:p>
        </w:tc>
        <w:tc>
          <w:tcPr>
            <w:tcW w:w="507" w:type="pct"/>
            <w:tcBorders>
              <w:top w:val="single" w:sz="8" w:space="0" w:color="auto"/>
              <w:left w:val="nil"/>
              <w:bottom w:val="single" w:sz="8" w:space="0" w:color="auto"/>
              <w:right w:val="single" w:sz="8" w:space="0" w:color="auto"/>
            </w:tcBorders>
            <w:hideMark/>
          </w:tcPr>
          <w:p w14:paraId="0315BB39" w14:textId="77777777" w:rsidR="007C4680" w:rsidRPr="00FA37B6" w:rsidRDefault="007C4680" w:rsidP="008C4053">
            <w:pPr>
              <w:jc w:val="center"/>
              <w:rPr>
                <w:lang w:val="kk-KZ"/>
              </w:rPr>
            </w:pPr>
            <w:r w:rsidRPr="00FA37B6">
              <w:rPr>
                <w:lang w:val="kk-KZ"/>
              </w:rPr>
              <w:t>2</w:t>
            </w:r>
          </w:p>
        </w:tc>
        <w:tc>
          <w:tcPr>
            <w:tcW w:w="284" w:type="pct"/>
            <w:tcBorders>
              <w:top w:val="single" w:sz="8" w:space="0" w:color="auto"/>
              <w:left w:val="nil"/>
              <w:bottom w:val="single" w:sz="8" w:space="0" w:color="auto"/>
              <w:right w:val="single" w:sz="8" w:space="0" w:color="auto"/>
            </w:tcBorders>
            <w:hideMark/>
          </w:tcPr>
          <w:p w14:paraId="73BC1EDF" w14:textId="77777777" w:rsidR="007C4680" w:rsidRPr="00FA37B6" w:rsidRDefault="007C4680" w:rsidP="008C4053">
            <w:pPr>
              <w:jc w:val="center"/>
              <w:rPr>
                <w:lang w:val="kk-KZ"/>
              </w:rPr>
            </w:pPr>
            <w:r w:rsidRPr="00FA37B6">
              <w:rPr>
                <w:lang w:val="kk-KZ"/>
              </w:rPr>
              <w:t>3</w:t>
            </w:r>
          </w:p>
        </w:tc>
        <w:tc>
          <w:tcPr>
            <w:tcW w:w="284" w:type="pct"/>
            <w:tcBorders>
              <w:top w:val="single" w:sz="8" w:space="0" w:color="auto"/>
              <w:left w:val="nil"/>
              <w:bottom w:val="single" w:sz="8" w:space="0" w:color="auto"/>
              <w:right w:val="single" w:sz="8" w:space="0" w:color="auto"/>
            </w:tcBorders>
            <w:hideMark/>
          </w:tcPr>
          <w:p w14:paraId="12F939F3" w14:textId="77777777" w:rsidR="007C4680" w:rsidRPr="00FA37B6" w:rsidRDefault="007C4680" w:rsidP="008C4053">
            <w:pPr>
              <w:jc w:val="center"/>
              <w:rPr>
                <w:lang w:val="kk-KZ"/>
              </w:rPr>
            </w:pPr>
            <w:r w:rsidRPr="00FA37B6">
              <w:rPr>
                <w:lang w:val="kk-KZ"/>
              </w:rPr>
              <w:t>4</w:t>
            </w:r>
          </w:p>
        </w:tc>
        <w:tc>
          <w:tcPr>
            <w:tcW w:w="284" w:type="pct"/>
            <w:tcBorders>
              <w:top w:val="single" w:sz="8" w:space="0" w:color="auto"/>
              <w:left w:val="nil"/>
              <w:bottom w:val="single" w:sz="8" w:space="0" w:color="auto"/>
              <w:right w:val="single" w:sz="8" w:space="0" w:color="auto"/>
            </w:tcBorders>
            <w:hideMark/>
          </w:tcPr>
          <w:p w14:paraId="7E30DDD7" w14:textId="77777777" w:rsidR="007C4680" w:rsidRPr="00FA37B6" w:rsidRDefault="007C4680" w:rsidP="008C4053">
            <w:pPr>
              <w:jc w:val="center"/>
              <w:rPr>
                <w:lang w:val="kk-KZ"/>
              </w:rPr>
            </w:pPr>
            <w:r w:rsidRPr="00FA37B6">
              <w:rPr>
                <w:lang w:val="kk-KZ"/>
              </w:rPr>
              <w:t>5</w:t>
            </w:r>
          </w:p>
        </w:tc>
        <w:tc>
          <w:tcPr>
            <w:tcW w:w="284" w:type="pct"/>
            <w:tcBorders>
              <w:top w:val="single" w:sz="8" w:space="0" w:color="auto"/>
              <w:left w:val="nil"/>
              <w:bottom w:val="single" w:sz="8" w:space="0" w:color="auto"/>
              <w:right w:val="single" w:sz="8" w:space="0" w:color="auto"/>
            </w:tcBorders>
            <w:hideMark/>
          </w:tcPr>
          <w:p w14:paraId="33BB74A5" w14:textId="77777777" w:rsidR="007C4680" w:rsidRPr="00FA37B6" w:rsidRDefault="007C4680" w:rsidP="008C4053">
            <w:pPr>
              <w:jc w:val="center"/>
              <w:rPr>
                <w:lang w:val="kk-KZ"/>
              </w:rPr>
            </w:pPr>
            <w:r w:rsidRPr="00FA37B6">
              <w:rPr>
                <w:lang w:val="kk-KZ"/>
              </w:rPr>
              <w:t>6</w:t>
            </w:r>
          </w:p>
        </w:tc>
        <w:tc>
          <w:tcPr>
            <w:tcW w:w="321" w:type="pct"/>
            <w:tcBorders>
              <w:top w:val="single" w:sz="8" w:space="0" w:color="auto"/>
              <w:left w:val="nil"/>
              <w:bottom w:val="single" w:sz="8" w:space="0" w:color="auto"/>
              <w:right w:val="single" w:sz="8" w:space="0" w:color="auto"/>
            </w:tcBorders>
            <w:hideMark/>
          </w:tcPr>
          <w:p w14:paraId="3976BB61" w14:textId="77777777" w:rsidR="007C4680" w:rsidRPr="00FA37B6" w:rsidRDefault="007C4680" w:rsidP="008C4053">
            <w:pPr>
              <w:jc w:val="center"/>
              <w:rPr>
                <w:lang w:val="kk-KZ"/>
              </w:rPr>
            </w:pPr>
            <w:r w:rsidRPr="00FA37B6">
              <w:rPr>
                <w:lang w:val="kk-KZ"/>
              </w:rPr>
              <w:t>7</w:t>
            </w:r>
          </w:p>
        </w:tc>
        <w:tc>
          <w:tcPr>
            <w:tcW w:w="321" w:type="pct"/>
            <w:tcBorders>
              <w:top w:val="single" w:sz="8" w:space="0" w:color="auto"/>
              <w:left w:val="nil"/>
              <w:bottom w:val="single" w:sz="8" w:space="0" w:color="auto"/>
              <w:right w:val="single" w:sz="8" w:space="0" w:color="auto"/>
            </w:tcBorders>
            <w:hideMark/>
          </w:tcPr>
          <w:p w14:paraId="1AFF3F1F" w14:textId="77777777" w:rsidR="007C4680" w:rsidRPr="00FA37B6" w:rsidRDefault="007C4680" w:rsidP="008C4053">
            <w:pPr>
              <w:jc w:val="center"/>
              <w:rPr>
                <w:lang w:val="kk-KZ"/>
              </w:rPr>
            </w:pPr>
            <w:r w:rsidRPr="00FA37B6">
              <w:rPr>
                <w:lang w:val="kk-KZ"/>
              </w:rPr>
              <w:t>8</w:t>
            </w:r>
          </w:p>
        </w:tc>
        <w:tc>
          <w:tcPr>
            <w:tcW w:w="284" w:type="pct"/>
            <w:tcBorders>
              <w:top w:val="single" w:sz="8" w:space="0" w:color="auto"/>
              <w:left w:val="nil"/>
              <w:bottom w:val="single" w:sz="8" w:space="0" w:color="auto"/>
              <w:right w:val="single" w:sz="8" w:space="0" w:color="auto"/>
            </w:tcBorders>
            <w:hideMark/>
          </w:tcPr>
          <w:p w14:paraId="4D255BA8" w14:textId="77777777" w:rsidR="007C4680" w:rsidRPr="00FA37B6" w:rsidRDefault="007C4680" w:rsidP="008C4053">
            <w:pPr>
              <w:jc w:val="center"/>
              <w:rPr>
                <w:lang w:val="kk-KZ"/>
              </w:rPr>
            </w:pPr>
            <w:r w:rsidRPr="00FA37B6">
              <w:rPr>
                <w:lang w:val="kk-KZ"/>
              </w:rPr>
              <w:t>9</w:t>
            </w:r>
          </w:p>
        </w:tc>
        <w:tc>
          <w:tcPr>
            <w:tcW w:w="358" w:type="pct"/>
            <w:tcBorders>
              <w:top w:val="single" w:sz="8" w:space="0" w:color="auto"/>
              <w:left w:val="nil"/>
              <w:bottom w:val="single" w:sz="8" w:space="0" w:color="auto"/>
              <w:right w:val="single" w:sz="8" w:space="0" w:color="auto"/>
            </w:tcBorders>
            <w:hideMark/>
          </w:tcPr>
          <w:p w14:paraId="2D3A1C3E" w14:textId="77777777" w:rsidR="007C4680" w:rsidRPr="00FA37B6" w:rsidRDefault="007C4680" w:rsidP="008C4053">
            <w:pPr>
              <w:jc w:val="center"/>
              <w:rPr>
                <w:lang w:val="kk-KZ"/>
              </w:rPr>
            </w:pPr>
            <w:r w:rsidRPr="00FA37B6">
              <w:rPr>
                <w:lang w:val="kk-KZ"/>
              </w:rPr>
              <w:t>10</w:t>
            </w:r>
          </w:p>
        </w:tc>
        <w:tc>
          <w:tcPr>
            <w:tcW w:w="358" w:type="pct"/>
            <w:tcBorders>
              <w:top w:val="single" w:sz="8" w:space="0" w:color="auto"/>
              <w:left w:val="nil"/>
              <w:bottom w:val="single" w:sz="8" w:space="0" w:color="auto"/>
              <w:right w:val="single" w:sz="8" w:space="0" w:color="auto"/>
            </w:tcBorders>
            <w:hideMark/>
          </w:tcPr>
          <w:p w14:paraId="295A32B1" w14:textId="77777777" w:rsidR="007C4680" w:rsidRPr="00FA37B6" w:rsidRDefault="007C4680" w:rsidP="008C4053">
            <w:pPr>
              <w:jc w:val="center"/>
              <w:rPr>
                <w:lang w:val="kk-KZ"/>
              </w:rPr>
            </w:pPr>
            <w:r w:rsidRPr="00FA37B6">
              <w:rPr>
                <w:lang w:val="kk-KZ"/>
              </w:rPr>
              <w:t>11</w:t>
            </w:r>
          </w:p>
        </w:tc>
        <w:tc>
          <w:tcPr>
            <w:tcW w:w="358" w:type="pct"/>
            <w:tcBorders>
              <w:top w:val="single" w:sz="8" w:space="0" w:color="auto"/>
              <w:left w:val="nil"/>
              <w:bottom w:val="single" w:sz="8" w:space="0" w:color="auto"/>
              <w:right w:val="single" w:sz="8" w:space="0" w:color="auto"/>
            </w:tcBorders>
            <w:hideMark/>
          </w:tcPr>
          <w:p w14:paraId="045784AD" w14:textId="77777777" w:rsidR="007C4680" w:rsidRPr="00FA37B6" w:rsidRDefault="007C4680" w:rsidP="008C4053">
            <w:pPr>
              <w:jc w:val="center"/>
              <w:rPr>
                <w:lang w:val="kk-KZ"/>
              </w:rPr>
            </w:pPr>
            <w:r w:rsidRPr="00FA37B6">
              <w:rPr>
                <w:lang w:val="kk-KZ"/>
              </w:rPr>
              <w:t>12</w:t>
            </w:r>
          </w:p>
        </w:tc>
        <w:tc>
          <w:tcPr>
            <w:tcW w:w="358" w:type="pct"/>
            <w:tcBorders>
              <w:top w:val="single" w:sz="8" w:space="0" w:color="auto"/>
              <w:left w:val="nil"/>
              <w:bottom w:val="single" w:sz="8" w:space="0" w:color="auto"/>
              <w:right w:val="single" w:sz="8" w:space="0" w:color="auto"/>
            </w:tcBorders>
            <w:hideMark/>
          </w:tcPr>
          <w:p w14:paraId="2C898231" w14:textId="77777777" w:rsidR="007C4680" w:rsidRPr="00FA37B6" w:rsidRDefault="007C4680" w:rsidP="008C4053">
            <w:pPr>
              <w:jc w:val="center"/>
              <w:rPr>
                <w:lang w:val="kk-KZ"/>
              </w:rPr>
            </w:pPr>
            <w:r w:rsidRPr="00FA37B6">
              <w:rPr>
                <w:lang w:val="kk-KZ"/>
              </w:rPr>
              <w:t>13</w:t>
            </w:r>
          </w:p>
        </w:tc>
        <w:tc>
          <w:tcPr>
            <w:tcW w:w="358" w:type="pct"/>
            <w:tcBorders>
              <w:top w:val="single" w:sz="8" w:space="0" w:color="auto"/>
              <w:left w:val="nil"/>
              <w:bottom w:val="single" w:sz="8" w:space="0" w:color="auto"/>
              <w:right w:val="single" w:sz="8" w:space="0" w:color="auto"/>
            </w:tcBorders>
            <w:hideMark/>
          </w:tcPr>
          <w:p w14:paraId="3254651F" w14:textId="77777777" w:rsidR="007C4680" w:rsidRPr="00FA37B6" w:rsidRDefault="007C4680" w:rsidP="008C4053">
            <w:pPr>
              <w:jc w:val="center"/>
              <w:rPr>
                <w:lang w:val="kk-KZ"/>
              </w:rPr>
            </w:pPr>
            <w:r w:rsidRPr="00FA37B6">
              <w:rPr>
                <w:lang w:val="kk-KZ"/>
              </w:rPr>
              <w:t>14</w:t>
            </w:r>
          </w:p>
        </w:tc>
        <w:tc>
          <w:tcPr>
            <w:tcW w:w="357" w:type="pct"/>
            <w:tcBorders>
              <w:top w:val="single" w:sz="8" w:space="0" w:color="auto"/>
              <w:left w:val="nil"/>
              <w:bottom w:val="single" w:sz="8" w:space="0" w:color="auto"/>
              <w:right w:val="single" w:sz="8" w:space="0" w:color="auto"/>
            </w:tcBorders>
            <w:hideMark/>
          </w:tcPr>
          <w:p w14:paraId="6AB82F80" w14:textId="77777777" w:rsidR="007C4680" w:rsidRPr="00FA37B6" w:rsidRDefault="007C4680" w:rsidP="008C4053">
            <w:pPr>
              <w:jc w:val="center"/>
              <w:rPr>
                <w:lang w:val="kk-KZ"/>
              </w:rPr>
            </w:pPr>
            <w:r w:rsidRPr="00FA37B6">
              <w:rPr>
                <w:lang w:val="kk-KZ"/>
              </w:rPr>
              <w:t>15</w:t>
            </w:r>
          </w:p>
        </w:tc>
      </w:tr>
      <w:tr w:rsidR="00FA37B6" w:rsidRPr="00FA37B6" w14:paraId="58DE89F2" w14:textId="77777777" w:rsidTr="008C4053">
        <w:trPr>
          <w:jc w:val="center"/>
        </w:trPr>
        <w:tc>
          <w:tcPr>
            <w:tcW w:w="284" w:type="pct"/>
            <w:tcBorders>
              <w:top w:val="nil"/>
              <w:left w:val="single" w:sz="8" w:space="0" w:color="auto"/>
              <w:bottom w:val="single" w:sz="8" w:space="0" w:color="auto"/>
              <w:right w:val="single" w:sz="8" w:space="0" w:color="auto"/>
            </w:tcBorders>
            <w:hideMark/>
          </w:tcPr>
          <w:p w14:paraId="0F28342A" w14:textId="77777777" w:rsidR="007C4680" w:rsidRPr="00FA37B6" w:rsidRDefault="007C4680" w:rsidP="008C4053">
            <w:pPr>
              <w:rPr>
                <w:lang w:val="kk-KZ"/>
              </w:rPr>
            </w:pPr>
            <w:r w:rsidRPr="00FA37B6">
              <w:rPr>
                <w:lang w:val="kk-KZ"/>
              </w:rPr>
              <w:t> </w:t>
            </w:r>
          </w:p>
        </w:tc>
        <w:tc>
          <w:tcPr>
            <w:tcW w:w="507" w:type="pct"/>
            <w:tcBorders>
              <w:top w:val="nil"/>
              <w:left w:val="nil"/>
              <w:bottom w:val="single" w:sz="8" w:space="0" w:color="auto"/>
              <w:right w:val="single" w:sz="8" w:space="0" w:color="auto"/>
            </w:tcBorders>
            <w:hideMark/>
          </w:tcPr>
          <w:p w14:paraId="1465FA7D" w14:textId="77777777" w:rsidR="007C4680" w:rsidRPr="00FA37B6" w:rsidRDefault="007C4680" w:rsidP="008C4053">
            <w:pPr>
              <w:rPr>
                <w:lang w:val="kk-KZ"/>
              </w:rPr>
            </w:pPr>
            <w:r w:rsidRPr="00FA37B6">
              <w:rPr>
                <w:lang w:val="kk-KZ"/>
              </w:rPr>
              <w:t>1111</w:t>
            </w:r>
          </w:p>
        </w:tc>
        <w:tc>
          <w:tcPr>
            <w:tcW w:w="284" w:type="pct"/>
            <w:tcBorders>
              <w:top w:val="nil"/>
              <w:left w:val="nil"/>
              <w:bottom w:val="single" w:sz="8" w:space="0" w:color="auto"/>
              <w:right w:val="single" w:sz="8" w:space="0" w:color="auto"/>
            </w:tcBorders>
            <w:hideMark/>
          </w:tcPr>
          <w:p w14:paraId="27474EF9"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75AD7DD2"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1BC0D98D"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5066BE3A"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109CA644"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64A34775"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66F93BA7"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27261F2"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9242015"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9EFB50C"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C018205"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60E5F2F9" w14:textId="77777777" w:rsidR="007C4680" w:rsidRPr="00FA37B6" w:rsidRDefault="007C4680" w:rsidP="008C4053">
            <w:pPr>
              <w:rPr>
                <w:lang w:val="kk-KZ"/>
              </w:rPr>
            </w:pPr>
            <w:r w:rsidRPr="00FA37B6">
              <w:rPr>
                <w:lang w:val="kk-KZ"/>
              </w:rPr>
              <w:t> </w:t>
            </w:r>
          </w:p>
        </w:tc>
        <w:tc>
          <w:tcPr>
            <w:tcW w:w="357" w:type="pct"/>
            <w:tcBorders>
              <w:top w:val="nil"/>
              <w:left w:val="nil"/>
              <w:bottom w:val="single" w:sz="8" w:space="0" w:color="auto"/>
              <w:right w:val="single" w:sz="8" w:space="0" w:color="auto"/>
            </w:tcBorders>
            <w:hideMark/>
          </w:tcPr>
          <w:p w14:paraId="70A72FB8" w14:textId="77777777" w:rsidR="007C4680" w:rsidRPr="00FA37B6" w:rsidRDefault="007C4680" w:rsidP="008C4053">
            <w:pPr>
              <w:rPr>
                <w:lang w:val="kk-KZ"/>
              </w:rPr>
            </w:pPr>
            <w:r w:rsidRPr="00FA37B6">
              <w:rPr>
                <w:lang w:val="kk-KZ"/>
              </w:rPr>
              <w:t> </w:t>
            </w:r>
          </w:p>
        </w:tc>
      </w:tr>
      <w:tr w:rsidR="00FA37B6" w:rsidRPr="00FA37B6" w14:paraId="56D1A14A" w14:textId="77777777" w:rsidTr="008C4053">
        <w:trPr>
          <w:jc w:val="center"/>
        </w:trPr>
        <w:tc>
          <w:tcPr>
            <w:tcW w:w="284" w:type="pct"/>
            <w:tcBorders>
              <w:top w:val="nil"/>
              <w:left w:val="single" w:sz="8" w:space="0" w:color="auto"/>
              <w:bottom w:val="single" w:sz="8" w:space="0" w:color="auto"/>
              <w:right w:val="single" w:sz="8" w:space="0" w:color="auto"/>
            </w:tcBorders>
            <w:hideMark/>
          </w:tcPr>
          <w:p w14:paraId="6C5EFC87" w14:textId="77777777" w:rsidR="007C4680" w:rsidRPr="00FA37B6" w:rsidRDefault="007C4680" w:rsidP="008C4053">
            <w:pPr>
              <w:rPr>
                <w:lang w:val="kk-KZ"/>
              </w:rPr>
            </w:pPr>
            <w:r w:rsidRPr="00FA37B6">
              <w:rPr>
                <w:lang w:val="kk-KZ"/>
              </w:rPr>
              <w:t> </w:t>
            </w:r>
          </w:p>
        </w:tc>
        <w:tc>
          <w:tcPr>
            <w:tcW w:w="507" w:type="pct"/>
            <w:tcBorders>
              <w:top w:val="nil"/>
              <w:left w:val="nil"/>
              <w:bottom w:val="single" w:sz="8" w:space="0" w:color="auto"/>
              <w:right w:val="single" w:sz="8" w:space="0" w:color="auto"/>
            </w:tcBorders>
            <w:hideMark/>
          </w:tcPr>
          <w:p w14:paraId="130AAB4D" w14:textId="77777777" w:rsidR="007C4680" w:rsidRPr="00FA37B6" w:rsidRDefault="007C4680" w:rsidP="008C4053">
            <w:pPr>
              <w:rPr>
                <w:lang w:val="kk-KZ"/>
              </w:rPr>
            </w:pPr>
            <w:r w:rsidRPr="00FA37B6">
              <w:rPr>
                <w:lang w:val="kk-KZ"/>
              </w:rPr>
              <w:t>1111</w:t>
            </w:r>
          </w:p>
        </w:tc>
        <w:tc>
          <w:tcPr>
            <w:tcW w:w="284" w:type="pct"/>
            <w:tcBorders>
              <w:top w:val="nil"/>
              <w:left w:val="nil"/>
              <w:bottom w:val="single" w:sz="8" w:space="0" w:color="auto"/>
              <w:right w:val="single" w:sz="8" w:space="0" w:color="auto"/>
            </w:tcBorders>
            <w:hideMark/>
          </w:tcPr>
          <w:p w14:paraId="1B5A5DF3"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74D2F6DC"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5C554FFB"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4FEA25FA"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64BFC0D5"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2B55A37E"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0F6DD2C5"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33B99AD"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2083279D"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62937A7E"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ECF170E"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9B44169" w14:textId="77777777" w:rsidR="007C4680" w:rsidRPr="00FA37B6" w:rsidRDefault="007C4680" w:rsidP="008C4053">
            <w:pPr>
              <w:rPr>
                <w:lang w:val="kk-KZ"/>
              </w:rPr>
            </w:pPr>
            <w:r w:rsidRPr="00FA37B6">
              <w:rPr>
                <w:lang w:val="kk-KZ"/>
              </w:rPr>
              <w:t> </w:t>
            </w:r>
          </w:p>
        </w:tc>
        <w:tc>
          <w:tcPr>
            <w:tcW w:w="357" w:type="pct"/>
            <w:tcBorders>
              <w:top w:val="nil"/>
              <w:left w:val="nil"/>
              <w:bottom w:val="single" w:sz="8" w:space="0" w:color="auto"/>
              <w:right w:val="single" w:sz="8" w:space="0" w:color="auto"/>
            </w:tcBorders>
            <w:hideMark/>
          </w:tcPr>
          <w:p w14:paraId="133E445F" w14:textId="77777777" w:rsidR="007C4680" w:rsidRPr="00FA37B6" w:rsidRDefault="007C4680" w:rsidP="008C4053">
            <w:pPr>
              <w:rPr>
                <w:lang w:val="kk-KZ"/>
              </w:rPr>
            </w:pPr>
            <w:r w:rsidRPr="00FA37B6">
              <w:rPr>
                <w:lang w:val="kk-KZ"/>
              </w:rPr>
              <w:t> </w:t>
            </w:r>
          </w:p>
        </w:tc>
      </w:tr>
    </w:tbl>
    <w:p w14:paraId="4325773D" w14:textId="77777777" w:rsidR="007C4680" w:rsidRPr="00FA37B6" w:rsidRDefault="007C4680" w:rsidP="007C4680">
      <w:pPr>
        <w:rPr>
          <w:sz w:val="28"/>
          <w:szCs w:val="28"/>
          <w:lang w:val="kk-KZ"/>
        </w:rPr>
      </w:pPr>
      <w:r w:rsidRPr="00FA37B6">
        <w:rPr>
          <w:sz w:val="28"/>
          <w:szCs w:val="28"/>
          <w:lang w:val="kk-KZ"/>
        </w:rPr>
        <w:lastRenderedPageBreak/>
        <w:t> </w:t>
      </w:r>
    </w:p>
    <w:tbl>
      <w:tblPr>
        <w:tblW w:w="5000" w:type="pct"/>
        <w:jc w:val="center"/>
        <w:tblCellMar>
          <w:left w:w="0" w:type="dxa"/>
          <w:right w:w="0" w:type="dxa"/>
        </w:tblCellMar>
        <w:tblLook w:val="04A0" w:firstRow="1" w:lastRow="0" w:firstColumn="1" w:lastColumn="0" w:noHBand="0" w:noVBand="1"/>
      </w:tblPr>
      <w:tblGrid>
        <w:gridCol w:w="1568"/>
        <w:gridCol w:w="1149"/>
        <w:gridCol w:w="1650"/>
        <w:gridCol w:w="1650"/>
        <w:gridCol w:w="1042"/>
        <w:gridCol w:w="1760"/>
        <w:gridCol w:w="1042"/>
        <w:gridCol w:w="2083"/>
        <w:gridCol w:w="1042"/>
        <w:gridCol w:w="1563"/>
      </w:tblGrid>
      <w:tr w:rsidR="00FA37B6" w:rsidRPr="00FA37B6" w14:paraId="36B9F162" w14:textId="77777777" w:rsidTr="008C4053">
        <w:trPr>
          <w:jc w:val="center"/>
        </w:trPr>
        <w:tc>
          <w:tcPr>
            <w:tcW w:w="539" w:type="pct"/>
            <w:tcBorders>
              <w:top w:val="single" w:sz="8" w:space="0" w:color="auto"/>
              <w:left w:val="single" w:sz="8" w:space="0" w:color="auto"/>
              <w:bottom w:val="single" w:sz="8" w:space="0" w:color="auto"/>
              <w:right w:val="single" w:sz="8" w:space="0" w:color="auto"/>
            </w:tcBorders>
            <w:hideMark/>
          </w:tcPr>
          <w:p w14:paraId="0F5C3375" w14:textId="77777777" w:rsidR="007C4680" w:rsidRPr="00FA37B6" w:rsidRDefault="007C4680" w:rsidP="008C4053">
            <w:pPr>
              <w:jc w:val="center"/>
              <w:rPr>
                <w:lang w:val="kk-KZ"/>
              </w:rPr>
            </w:pPr>
            <w:r w:rsidRPr="00FA37B6">
              <w:rPr>
                <w:lang w:val="kk-KZ"/>
              </w:rPr>
              <w:t>16</w:t>
            </w:r>
          </w:p>
        </w:tc>
        <w:tc>
          <w:tcPr>
            <w:tcW w:w="395" w:type="pct"/>
            <w:tcBorders>
              <w:top w:val="single" w:sz="8" w:space="0" w:color="auto"/>
              <w:left w:val="nil"/>
              <w:bottom w:val="single" w:sz="8" w:space="0" w:color="auto"/>
              <w:right w:val="single" w:sz="8" w:space="0" w:color="auto"/>
            </w:tcBorders>
            <w:hideMark/>
          </w:tcPr>
          <w:p w14:paraId="5F2ED03E" w14:textId="77777777" w:rsidR="007C4680" w:rsidRPr="00FA37B6" w:rsidRDefault="007C4680" w:rsidP="008C4053">
            <w:pPr>
              <w:jc w:val="center"/>
              <w:rPr>
                <w:lang w:val="kk-KZ"/>
              </w:rPr>
            </w:pPr>
            <w:r w:rsidRPr="00FA37B6">
              <w:rPr>
                <w:lang w:val="kk-KZ"/>
              </w:rPr>
              <w:t>17</w:t>
            </w:r>
          </w:p>
        </w:tc>
        <w:tc>
          <w:tcPr>
            <w:tcW w:w="567" w:type="pct"/>
            <w:tcBorders>
              <w:top w:val="single" w:sz="8" w:space="0" w:color="auto"/>
              <w:left w:val="nil"/>
              <w:bottom w:val="single" w:sz="8" w:space="0" w:color="auto"/>
              <w:right w:val="single" w:sz="8" w:space="0" w:color="auto"/>
            </w:tcBorders>
            <w:hideMark/>
          </w:tcPr>
          <w:p w14:paraId="21F7B1F8" w14:textId="77777777" w:rsidR="007C4680" w:rsidRPr="00FA37B6" w:rsidRDefault="007C4680" w:rsidP="008C4053">
            <w:pPr>
              <w:jc w:val="center"/>
              <w:rPr>
                <w:lang w:val="kk-KZ"/>
              </w:rPr>
            </w:pPr>
            <w:r w:rsidRPr="00FA37B6">
              <w:rPr>
                <w:lang w:val="kk-KZ"/>
              </w:rPr>
              <w:t>18</w:t>
            </w:r>
          </w:p>
        </w:tc>
        <w:tc>
          <w:tcPr>
            <w:tcW w:w="567" w:type="pct"/>
            <w:tcBorders>
              <w:top w:val="single" w:sz="8" w:space="0" w:color="auto"/>
              <w:left w:val="nil"/>
              <w:bottom w:val="single" w:sz="8" w:space="0" w:color="auto"/>
              <w:right w:val="single" w:sz="8" w:space="0" w:color="auto"/>
            </w:tcBorders>
            <w:hideMark/>
          </w:tcPr>
          <w:p w14:paraId="36732999" w14:textId="77777777" w:rsidR="007C4680" w:rsidRPr="00FA37B6" w:rsidRDefault="007C4680" w:rsidP="008C4053">
            <w:pPr>
              <w:jc w:val="center"/>
              <w:rPr>
                <w:lang w:val="kk-KZ"/>
              </w:rPr>
            </w:pPr>
            <w:r w:rsidRPr="00FA37B6">
              <w:rPr>
                <w:lang w:val="kk-KZ"/>
              </w:rPr>
              <w:t>19</w:t>
            </w:r>
          </w:p>
        </w:tc>
        <w:tc>
          <w:tcPr>
            <w:tcW w:w="358" w:type="pct"/>
            <w:tcBorders>
              <w:top w:val="single" w:sz="8" w:space="0" w:color="auto"/>
              <w:left w:val="nil"/>
              <w:bottom w:val="single" w:sz="8" w:space="0" w:color="auto"/>
              <w:right w:val="single" w:sz="8" w:space="0" w:color="auto"/>
            </w:tcBorders>
            <w:hideMark/>
          </w:tcPr>
          <w:p w14:paraId="7B0F9664" w14:textId="77777777" w:rsidR="007C4680" w:rsidRPr="00FA37B6" w:rsidRDefault="007C4680" w:rsidP="008C4053">
            <w:pPr>
              <w:jc w:val="center"/>
              <w:rPr>
                <w:lang w:val="kk-KZ"/>
              </w:rPr>
            </w:pPr>
            <w:r w:rsidRPr="00FA37B6">
              <w:rPr>
                <w:lang w:val="kk-KZ"/>
              </w:rPr>
              <w:t>20</w:t>
            </w:r>
          </w:p>
        </w:tc>
        <w:tc>
          <w:tcPr>
            <w:tcW w:w="605" w:type="pct"/>
            <w:tcBorders>
              <w:top w:val="single" w:sz="8" w:space="0" w:color="auto"/>
              <w:left w:val="nil"/>
              <w:bottom w:val="single" w:sz="8" w:space="0" w:color="auto"/>
              <w:right w:val="single" w:sz="8" w:space="0" w:color="auto"/>
            </w:tcBorders>
            <w:hideMark/>
          </w:tcPr>
          <w:p w14:paraId="200962EE" w14:textId="77777777" w:rsidR="007C4680" w:rsidRPr="00FA37B6" w:rsidRDefault="007C4680" w:rsidP="008C4053">
            <w:pPr>
              <w:jc w:val="center"/>
              <w:rPr>
                <w:lang w:val="kk-KZ"/>
              </w:rPr>
            </w:pPr>
            <w:r w:rsidRPr="00FA37B6">
              <w:rPr>
                <w:lang w:val="kk-KZ"/>
              </w:rPr>
              <w:t>21</w:t>
            </w:r>
          </w:p>
        </w:tc>
        <w:tc>
          <w:tcPr>
            <w:tcW w:w="358" w:type="pct"/>
            <w:tcBorders>
              <w:top w:val="single" w:sz="8" w:space="0" w:color="auto"/>
              <w:left w:val="nil"/>
              <w:bottom w:val="single" w:sz="8" w:space="0" w:color="auto"/>
              <w:right w:val="single" w:sz="8" w:space="0" w:color="auto"/>
            </w:tcBorders>
            <w:hideMark/>
          </w:tcPr>
          <w:p w14:paraId="23250DD1" w14:textId="77777777" w:rsidR="007C4680" w:rsidRPr="00FA37B6" w:rsidRDefault="007C4680" w:rsidP="008C4053">
            <w:pPr>
              <w:jc w:val="center"/>
              <w:rPr>
                <w:lang w:val="kk-KZ"/>
              </w:rPr>
            </w:pPr>
            <w:r w:rsidRPr="00FA37B6">
              <w:rPr>
                <w:lang w:val="kk-KZ"/>
              </w:rPr>
              <w:t>22</w:t>
            </w:r>
          </w:p>
        </w:tc>
        <w:tc>
          <w:tcPr>
            <w:tcW w:w="716" w:type="pct"/>
            <w:tcBorders>
              <w:top w:val="single" w:sz="8" w:space="0" w:color="auto"/>
              <w:left w:val="nil"/>
              <w:bottom w:val="single" w:sz="8" w:space="0" w:color="auto"/>
              <w:right w:val="single" w:sz="8" w:space="0" w:color="auto"/>
            </w:tcBorders>
            <w:hideMark/>
          </w:tcPr>
          <w:p w14:paraId="5F8FDE18" w14:textId="77777777" w:rsidR="007C4680" w:rsidRPr="00FA37B6" w:rsidRDefault="007C4680" w:rsidP="008C4053">
            <w:pPr>
              <w:jc w:val="center"/>
              <w:rPr>
                <w:lang w:val="kk-KZ"/>
              </w:rPr>
            </w:pPr>
            <w:r w:rsidRPr="00FA37B6">
              <w:rPr>
                <w:lang w:val="kk-KZ"/>
              </w:rPr>
              <w:t>23</w:t>
            </w:r>
          </w:p>
        </w:tc>
        <w:tc>
          <w:tcPr>
            <w:tcW w:w="358" w:type="pct"/>
            <w:tcBorders>
              <w:top w:val="single" w:sz="8" w:space="0" w:color="auto"/>
              <w:left w:val="nil"/>
              <w:bottom w:val="single" w:sz="8" w:space="0" w:color="auto"/>
              <w:right w:val="single" w:sz="8" w:space="0" w:color="auto"/>
            </w:tcBorders>
            <w:hideMark/>
          </w:tcPr>
          <w:p w14:paraId="2D483063" w14:textId="77777777" w:rsidR="007C4680" w:rsidRPr="00FA37B6" w:rsidRDefault="007C4680" w:rsidP="008C4053">
            <w:pPr>
              <w:jc w:val="center"/>
              <w:rPr>
                <w:lang w:val="kk-KZ"/>
              </w:rPr>
            </w:pPr>
            <w:r w:rsidRPr="00FA37B6">
              <w:rPr>
                <w:lang w:val="kk-KZ"/>
              </w:rPr>
              <w:t>24</w:t>
            </w:r>
          </w:p>
        </w:tc>
        <w:tc>
          <w:tcPr>
            <w:tcW w:w="538" w:type="pct"/>
            <w:tcBorders>
              <w:top w:val="single" w:sz="8" w:space="0" w:color="auto"/>
              <w:left w:val="nil"/>
              <w:bottom w:val="single" w:sz="8" w:space="0" w:color="auto"/>
              <w:right w:val="single" w:sz="8" w:space="0" w:color="auto"/>
            </w:tcBorders>
            <w:hideMark/>
          </w:tcPr>
          <w:p w14:paraId="45750E7F" w14:textId="77777777" w:rsidR="007C4680" w:rsidRPr="00FA37B6" w:rsidRDefault="007C4680" w:rsidP="008C4053">
            <w:pPr>
              <w:jc w:val="center"/>
              <w:rPr>
                <w:lang w:val="kk-KZ"/>
              </w:rPr>
            </w:pPr>
            <w:r w:rsidRPr="00FA37B6">
              <w:rPr>
                <w:lang w:val="kk-KZ"/>
              </w:rPr>
              <w:t>25</w:t>
            </w:r>
          </w:p>
        </w:tc>
      </w:tr>
      <w:tr w:rsidR="00FA37B6" w:rsidRPr="00FA37B6" w14:paraId="20340E75" w14:textId="77777777" w:rsidTr="008C4053">
        <w:trPr>
          <w:jc w:val="center"/>
        </w:trPr>
        <w:tc>
          <w:tcPr>
            <w:tcW w:w="539" w:type="pct"/>
            <w:tcBorders>
              <w:top w:val="nil"/>
              <w:left w:val="single" w:sz="8" w:space="0" w:color="auto"/>
              <w:bottom w:val="single" w:sz="8" w:space="0" w:color="auto"/>
              <w:right w:val="single" w:sz="8" w:space="0" w:color="auto"/>
            </w:tcBorders>
            <w:hideMark/>
          </w:tcPr>
          <w:p w14:paraId="166E0EE0" w14:textId="77777777" w:rsidR="007C4680" w:rsidRPr="00FA37B6" w:rsidRDefault="007C4680" w:rsidP="008C4053">
            <w:pPr>
              <w:rPr>
                <w:lang w:val="kk-KZ"/>
              </w:rPr>
            </w:pPr>
            <w:r w:rsidRPr="00FA37B6">
              <w:rPr>
                <w:lang w:val="kk-KZ"/>
              </w:rPr>
              <w:t> </w:t>
            </w:r>
          </w:p>
        </w:tc>
        <w:tc>
          <w:tcPr>
            <w:tcW w:w="395" w:type="pct"/>
            <w:tcBorders>
              <w:top w:val="nil"/>
              <w:left w:val="nil"/>
              <w:bottom w:val="single" w:sz="8" w:space="0" w:color="auto"/>
              <w:right w:val="single" w:sz="8" w:space="0" w:color="auto"/>
            </w:tcBorders>
            <w:hideMark/>
          </w:tcPr>
          <w:p w14:paraId="173D6BCA"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2A5CD1A4"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45E34F54"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C671FAF" w14:textId="77777777" w:rsidR="007C4680" w:rsidRPr="00FA37B6" w:rsidRDefault="007C4680" w:rsidP="008C4053">
            <w:pPr>
              <w:rPr>
                <w:lang w:val="kk-KZ"/>
              </w:rPr>
            </w:pPr>
            <w:r w:rsidRPr="00FA37B6">
              <w:rPr>
                <w:lang w:val="kk-KZ"/>
              </w:rPr>
              <w:t> </w:t>
            </w:r>
          </w:p>
        </w:tc>
        <w:tc>
          <w:tcPr>
            <w:tcW w:w="605" w:type="pct"/>
            <w:tcBorders>
              <w:top w:val="nil"/>
              <w:left w:val="nil"/>
              <w:bottom w:val="single" w:sz="8" w:space="0" w:color="auto"/>
              <w:right w:val="single" w:sz="8" w:space="0" w:color="auto"/>
            </w:tcBorders>
            <w:hideMark/>
          </w:tcPr>
          <w:p w14:paraId="5B375211"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45439AD" w14:textId="77777777" w:rsidR="007C4680" w:rsidRPr="00FA37B6" w:rsidRDefault="007C4680" w:rsidP="008C4053">
            <w:pPr>
              <w:rPr>
                <w:lang w:val="kk-KZ"/>
              </w:rPr>
            </w:pPr>
            <w:r w:rsidRPr="00FA37B6">
              <w:rPr>
                <w:lang w:val="kk-KZ"/>
              </w:rPr>
              <w:t> </w:t>
            </w:r>
          </w:p>
        </w:tc>
        <w:tc>
          <w:tcPr>
            <w:tcW w:w="716" w:type="pct"/>
            <w:tcBorders>
              <w:top w:val="nil"/>
              <w:left w:val="nil"/>
              <w:bottom w:val="single" w:sz="8" w:space="0" w:color="auto"/>
              <w:right w:val="single" w:sz="8" w:space="0" w:color="auto"/>
            </w:tcBorders>
            <w:hideMark/>
          </w:tcPr>
          <w:p w14:paraId="5E35AA71"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BD88FFC" w14:textId="77777777" w:rsidR="007C4680" w:rsidRPr="00FA37B6" w:rsidRDefault="007C4680" w:rsidP="008C4053">
            <w:pPr>
              <w:rPr>
                <w:lang w:val="kk-KZ"/>
              </w:rPr>
            </w:pPr>
            <w:r w:rsidRPr="00FA37B6">
              <w:rPr>
                <w:lang w:val="kk-KZ"/>
              </w:rPr>
              <w:t> </w:t>
            </w:r>
          </w:p>
        </w:tc>
        <w:tc>
          <w:tcPr>
            <w:tcW w:w="538" w:type="pct"/>
            <w:tcBorders>
              <w:top w:val="nil"/>
              <w:left w:val="nil"/>
              <w:bottom w:val="single" w:sz="8" w:space="0" w:color="auto"/>
              <w:right w:val="single" w:sz="8" w:space="0" w:color="auto"/>
            </w:tcBorders>
            <w:hideMark/>
          </w:tcPr>
          <w:p w14:paraId="4E1895B5" w14:textId="77777777" w:rsidR="007C4680" w:rsidRPr="00FA37B6" w:rsidRDefault="007C4680" w:rsidP="008C4053">
            <w:pPr>
              <w:rPr>
                <w:lang w:val="kk-KZ"/>
              </w:rPr>
            </w:pPr>
            <w:r w:rsidRPr="00FA37B6">
              <w:rPr>
                <w:lang w:val="kk-KZ"/>
              </w:rPr>
              <w:t> </w:t>
            </w:r>
          </w:p>
        </w:tc>
      </w:tr>
      <w:tr w:rsidR="00FA37B6" w:rsidRPr="00FA37B6" w14:paraId="0CCC7DED" w14:textId="77777777" w:rsidTr="008C4053">
        <w:trPr>
          <w:jc w:val="center"/>
        </w:trPr>
        <w:tc>
          <w:tcPr>
            <w:tcW w:w="539" w:type="pct"/>
            <w:tcBorders>
              <w:top w:val="nil"/>
              <w:left w:val="single" w:sz="8" w:space="0" w:color="auto"/>
              <w:bottom w:val="single" w:sz="8" w:space="0" w:color="auto"/>
              <w:right w:val="single" w:sz="8" w:space="0" w:color="auto"/>
            </w:tcBorders>
            <w:hideMark/>
          </w:tcPr>
          <w:p w14:paraId="081B5FD8" w14:textId="77777777" w:rsidR="007C4680" w:rsidRPr="00FA37B6" w:rsidRDefault="007C4680" w:rsidP="008C4053">
            <w:pPr>
              <w:rPr>
                <w:lang w:val="kk-KZ"/>
              </w:rPr>
            </w:pPr>
            <w:r w:rsidRPr="00FA37B6">
              <w:rPr>
                <w:lang w:val="kk-KZ"/>
              </w:rPr>
              <w:t> </w:t>
            </w:r>
          </w:p>
        </w:tc>
        <w:tc>
          <w:tcPr>
            <w:tcW w:w="395" w:type="pct"/>
            <w:tcBorders>
              <w:top w:val="nil"/>
              <w:left w:val="nil"/>
              <w:bottom w:val="single" w:sz="8" w:space="0" w:color="auto"/>
              <w:right w:val="single" w:sz="8" w:space="0" w:color="auto"/>
            </w:tcBorders>
            <w:hideMark/>
          </w:tcPr>
          <w:p w14:paraId="1D38A3EF"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20F5BFB9"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0EC8E305"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BB9DCE1" w14:textId="77777777" w:rsidR="007C4680" w:rsidRPr="00FA37B6" w:rsidRDefault="007C4680" w:rsidP="008C4053">
            <w:pPr>
              <w:rPr>
                <w:lang w:val="kk-KZ"/>
              </w:rPr>
            </w:pPr>
            <w:r w:rsidRPr="00FA37B6">
              <w:rPr>
                <w:lang w:val="kk-KZ"/>
              </w:rPr>
              <w:t> </w:t>
            </w:r>
          </w:p>
        </w:tc>
        <w:tc>
          <w:tcPr>
            <w:tcW w:w="605" w:type="pct"/>
            <w:tcBorders>
              <w:top w:val="nil"/>
              <w:left w:val="nil"/>
              <w:bottom w:val="single" w:sz="8" w:space="0" w:color="auto"/>
              <w:right w:val="single" w:sz="8" w:space="0" w:color="auto"/>
            </w:tcBorders>
            <w:hideMark/>
          </w:tcPr>
          <w:p w14:paraId="345B8811"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67FD655" w14:textId="77777777" w:rsidR="007C4680" w:rsidRPr="00FA37B6" w:rsidRDefault="007C4680" w:rsidP="008C4053">
            <w:pPr>
              <w:rPr>
                <w:lang w:val="kk-KZ"/>
              </w:rPr>
            </w:pPr>
            <w:r w:rsidRPr="00FA37B6">
              <w:rPr>
                <w:lang w:val="kk-KZ"/>
              </w:rPr>
              <w:t> </w:t>
            </w:r>
          </w:p>
        </w:tc>
        <w:tc>
          <w:tcPr>
            <w:tcW w:w="716" w:type="pct"/>
            <w:tcBorders>
              <w:top w:val="nil"/>
              <w:left w:val="nil"/>
              <w:bottom w:val="single" w:sz="8" w:space="0" w:color="auto"/>
              <w:right w:val="single" w:sz="8" w:space="0" w:color="auto"/>
            </w:tcBorders>
            <w:hideMark/>
          </w:tcPr>
          <w:p w14:paraId="614E52C5"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14CA2BE2" w14:textId="77777777" w:rsidR="007C4680" w:rsidRPr="00FA37B6" w:rsidRDefault="007C4680" w:rsidP="008C4053">
            <w:pPr>
              <w:rPr>
                <w:lang w:val="kk-KZ"/>
              </w:rPr>
            </w:pPr>
            <w:r w:rsidRPr="00FA37B6">
              <w:rPr>
                <w:lang w:val="kk-KZ"/>
              </w:rPr>
              <w:t> </w:t>
            </w:r>
          </w:p>
        </w:tc>
        <w:tc>
          <w:tcPr>
            <w:tcW w:w="538" w:type="pct"/>
            <w:tcBorders>
              <w:top w:val="nil"/>
              <w:left w:val="nil"/>
              <w:bottom w:val="single" w:sz="8" w:space="0" w:color="auto"/>
              <w:right w:val="single" w:sz="8" w:space="0" w:color="auto"/>
            </w:tcBorders>
            <w:hideMark/>
          </w:tcPr>
          <w:p w14:paraId="2B022830" w14:textId="77777777" w:rsidR="007C4680" w:rsidRPr="00FA37B6" w:rsidRDefault="007C4680" w:rsidP="008C4053">
            <w:pPr>
              <w:rPr>
                <w:lang w:val="kk-KZ"/>
              </w:rPr>
            </w:pPr>
            <w:r w:rsidRPr="00FA37B6">
              <w:rPr>
                <w:lang w:val="kk-KZ"/>
              </w:rPr>
              <w:t> </w:t>
            </w:r>
          </w:p>
        </w:tc>
      </w:tr>
    </w:tbl>
    <w:p w14:paraId="1C07A153" w14:textId="77777777" w:rsidR="007C4680" w:rsidRPr="00FA37B6" w:rsidRDefault="007C4680" w:rsidP="007C4680">
      <w:pPr>
        <w:ind w:firstLine="400"/>
        <w:jc w:val="both"/>
        <w:rPr>
          <w:sz w:val="28"/>
          <w:szCs w:val="28"/>
          <w:lang w:val="kk-KZ"/>
        </w:rPr>
      </w:pPr>
      <w:r w:rsidRPr="00FA37B6">
        <w:rPr>
          <w:b/>
          <w:bCs/>
          <w:sz w:val="28"/>
          <w:szCs w:val="28"/>
          <w:bdr w:val="none" w:sz="0" w:space="0" w:color="auto" w:frame="1"/>
          <w:lang w:val="kk-KZ"/>
        </w:rPr>
        <w:t> </w:t>
      </w:r>
    </w:p>
    <w:p w14:paraId="6BC4B7C7" w14:textId="77777777" w:rsidR="007C4680" w:rsidRPr="00FA37B6" w:rsidRDefault="007C4680" w:rsidP="007C4680">
      <w:pPr>
        <w:ind w:firstLine="709"/>
        <w:jc w:val="both"/>
        <w:rPr>
          <w:sz w:val="28"/>
          <w:szCs w:val="28"/>
          <w:lang w:val="kk-KZ"/>
        </w:rPr>
      </w:pPr>
      <w:r w:rsidRPr="00FA37B6">
        <w:rPr>
          <w:b/>
          <w:bCs/>
          <w:sz w:val="28"/>
          <w:szCs w:val="28"/>
          <w:bdr w:val="none" w:sz="0" w:space="0" w:color="auto" w:frame="1"/>
          <w:lang w:val="kk-KZ"/>
        </w:rPr>
        <w:t>1.1.2 Бейрезиденттер эмиссиялаған және резиденттерге тиесілі бағалы қағаздар, мың теңгемен</w:t>
      </w:r>
    </w:p>
    <w:p w14:paraId="74CB4A32" w14:textId="77777777" w:rsidR="007C4680" w:rsidRPr="00FA37B6" w:rsidRDefault="007C4680" w:rsidP="007C4680">
      <w:pPr>
        <w:ind w:firstLine="709"/>
        <w:jc w:val="both"/>
        <w:rPr>
          <w:sz w:val="28"/>
          <w:szCs w:val="28"/>
          <w:lang w:val="kk-KZ"/>
        </w:rPr>
      </w:pPr>
      <w:r w:rsidRPr="00FA37B6">
        <w:rPr>
          <w:sz w:val="28"/>
          <w:szCs w:val="28"/>
          <w:lang w:val="kk-KZ"/>
        </w:rPr>
        <w:t>1.1.2 Ценные бумаги, эмитированные нерезидентами и принадлежащие резидентам, в тысячах тенге</w:t>
      </w:r>
    </w:p>
    <w:p w14:paraId="35EA5893"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827"/>
        <w:gridCol w:w="1475"/>
        <w:gridCol w:w="826"/>
        <w:gridCol w:w="826"/>
        <w:gridCol w:w="826"/>
        <w:gridCol w:w="826"/>
        <w:gridCol w:w="934"/>
        <w:gridCol w:w="934"/>
        <w:gridCol w:w="826"/>
        <w:gridCol w:w="1042"/>
        <w:gridCol w:w="1042"/>
        <w:gridCol w:w="1042"/>
        <w:gridCol w:w="1042"/>
        <w:gridCol w:w="1042"/>
        <w:gridCol w:w="1039"/>
      </w:tblGrid>
      <w:tr w:rsidR="00FA37B6" w:rsidRPr="00FA37B6" w14:paraId="3E706C0F" w14:textId="77777777" w:rsidTr="008C4053">
        <w:trPr>
          <w:jc w:val="center"/>
        </w:trPr>
        <w:tc>
          <w:tcPr>
            <w:tcW w:w="284" w:type="pct"/>
            <w:tcBorders>
              <w:top w:val="single" w:sz="8" w:space="0" w:color="auto"/>
              <w:left w:val="single" w:sz="8" w:space="0" w:color="auto"/>
              <w:bottom w:val="single" w:sz="8" w:space="0" w:color="auto"/>
              <w:right w:val="single" w:sz="8" w:space="0" w:color="auto"/>
            </w:tcBorders>
            <w:hideMark/>
          </w:tcPr>
          <w:p w14:paraId="7A54D558" w14:textId="77777777" w:rsidR="007C4680" w:rsidRPr="00FA37B6" w:rsidRDefault="007C4680" w:rsidP="008C4053">
            <w:pPr>
              <w:jc w:val="center"/>
              <w:rPr>
                <w:lang w:val="kk-KZ"/>
              </w:rPr>
            </w:pPr>
            <w:r w:rsidRPr="00FA37B6">
              <w:rPr>
                <w:lang w:val="kk-KZ"/>
              </w:rPr>
              <w:t>1</w:t>
            </w:r>
          </w:p>
        </w:tc>
        <w:tc>
          <w:tcPr>
            <w:tcW w:w="507" w:type="pct"/>
            <w:tcBorders>
              <w:top w:val="single" w:sz="8" w:space="0" w:color="auto"/>
              <w:left w:val="nil"/>
              <w:bottom w:val="single" w:sz="8" w:space="0" w:color="auto"/>
              <w:right w:val="single" w:sz="8" w:space="0" w:color="auto"/>
            </w:tcBorders>
            <w:hideMark/>
          </w:tcPr>
          <w:p w14:paraId="238977EC" w14:textId="77777777" w:rsidR="007C4680" w:rsidRPr="00FA37B6" w:rsidRDefault="007C4680" w:rsidP="008C4053">
            <w:pPr>
              <w:jc w:val="center"/>
              <w:rPr>
                <w:lang w:val="kk-KZ"/>
              </w:rPr>
            </w:pPr>
            <w:r w:rsidRPr="00FA37B6">
              <w:rPr>
                <w:lang w:val="kk-KZ"/>
              </w:rPr>
              <w:t>2</w:t>
            </w:r>
          </w:p>
        </w:tc>
        <w:tc>
          <w:tcPr>
            <w:tcW w:w="284" w:type="pct"/>
            <w:tcBorders>
              <w:top w:val="single" w:sz="8" w:space="0" w:color="auto"/>
              <w:left w:val="nil"/>
              <w:bottom w:val="single" w:sz="8" w:space="0" w:color="auto"/>
              <w:right w:val="single" w:sz="8" w:space="0" w:color="auto"/>
            </w:tcBorders>
            <w:hideMark/>
          </w:tcPr>
          <w:p w14:paraId="6BCA6263" w14:textId="77777777" w:rsidR="007C4680" w:rsidRPr="00FA37B6" w:rsidRDefault="007C4680" w:rsidP="008C4053">
            <w:pPr>
              <w:jc w:val="center"/>
              <w:rPr>
                <w:lang w:val="kk-KZ"/>
              </w:rPr>
            </w:pPr>
            <w:r w:rsidRPr="00FA37B6">
              <w:rPr>
                <w:lang w:val="kk-KZ"/>
              </w:rPr>
              <w:t>3</w:t>
            </w:r>
          </w:p>
        </w:tc>
        <w:tc>
          <w:tcPr>
            <w:tcW w:w="284" w:type="pct"/>
            <w:tcBorders>
              <w:top w:val="single" w:sz="8" w:space="0" w:color="auto"/>
              <w:left w:val="nil"/>
              <w:bottom w:val="single" w:sz="8" w:space="0" w:color="auto"/>
              <w:right w:val="single" w:sz="8" w:space="0" w:color="auto"/>
            </w:tcBorders>
            <w:hideMark/>
          </w:tcPr>
          <w:p w14:paraId="4E2D5F02" w14:textId="77777777" w:rsidR="007C4680" w:rsidRPr="00FA37B6" w:rsidRDefault="007C4680" w:rsidP="008C4053">
            <w:pPr>
              <w:jc w:val="center"/>
              <w:rPr>
                <w:lang w:val="kk-KZ"/>
              </w:rPr>
            </w:pPr>
            <w:r w:rsidRPr="00FA37B6">
              <w:rPr>
                <w:lang w:val="kk-KZ"/>
              </w:rPr>
              <w:t>4</w:t>
            </w:r>
          </w:p>
        </w:tc>
        <w:tc>
          <w:tcPr>
            <w:tcW w:w="284" w:type="pct"/>
            <w:tcBorders>
              <w:top w:val="single" w:sz="8" w:space="0" w:color="auto"/>
              <w:left w:val="nil"/>
              <w:bottom w:val="single" w:sz="8" w:space="0" w:color="auto"/>
              <w:right w:val="single" w:sz="8" w:space="0" w:color="auto"/>
            </w:tcBorders>
            <w:hideMark/>
          </w:tcPr>
          <w:p w14:paraId="3DA2B10F" w14:textId="77777777" w:rsidR="007C4680" w:rsidRPr="00FA37B6" w:rsidRDefault="007C4680" w:rsidP="008C4053">
            <w:pPr>
              <w:jc w:val="center"/>
              <w:rPr>
                <w:lang w:val="kk-KZ"/>
              </w:rPr>
            </w:pPr>
            <w:r w:rsidRPr="00FA37B6">
              <w:rPr>
                <w:lang w:val="kk-KZ"/>
              </w:rPr>
              <w:t>5</w:t>
            </w:r>
          </w:p>
        </w:tc>
        <w:tc>
          <w:tcPr>
            <w:tcW w:w="284" w:type="pct"/>
            <w:tcBorders>
              <w:top w:val="single" w:sz="8" w:space="0" w:color="auto"/>
              <w:left w:val="nil"/>
              <w:bottom w:val="single" w:sz="8" w:space="0" w:color="auto"/>
              <w:right w:val="single" w:sz="8" w:space="0" w:color="auto"/>
            </w:tcBorders>
            <w:hideMark/>
          </w:tcPr>
          <w:p w14:paraId="256F646B" w14:textId="77777777" w:rsidR="007C4680" w:rsidRPr="00FA37B6" w:rsidRDefault="007C4680" w:rsidP="008C4053">
            <w:pPr>
              <w:jc w:val="center"/>
              <w:rPr>
                <w:lang w:val="kk-KZ"/>
              </w:rPr>
            </w:pPr>
            <w:r w:rsidRPr="00FA37B6">
              <w:rPr>
                <w:lang w:val="kk-KZ"/>
              </w:rPr>
              <w:t>6</w:t>
            </w:r>
          </w:p>
        </w:tc>
        <w:tc>
          <w:tcPr>
            <w:tcW w:w="321" w:type="pct"/>
            <w:tcBorders>
              <w:top w:val="single" w:sz="8" w:space="0" w:color="auto"/>
              <w:left w:val="nil"/>
              <w:bottom w:val="single" w:sz="8" w:space="0" w:color="auto"/>
              <w:right w:val="single" w:sz="8" w:space="0" w:color="auto"/>
            </w:tcBorders>
            <w:hideMark/>
          </w:tcPr>
          <w:p w14:paraId="3D6C19CA" w14:textId="77777777" w:rsidR="007C4680" w:rsidRPr="00FA37B6" w:rsidRDefault="007C4680" w:rsidP="008C4053">
            <w:pPr>
              <w:jc w:val="center"/>
              <w:rPr>
                <w:lang w:val="kk-KZ"/>
              </w:rPr>
            </w:pPr>
            <w:r w:rsidRPr="00FA37B6">
              <w:rPr>
                <w:lang w:val="kk-KZ"/>
              </w:rPr>
              <w:t>7</w:t>
            </w:r>
          </w:p>
        </w:tc>
        <w:tc>
          <w:tcPr>
            <w:tcW w:w="321" w:type="pct"/>
            <w:tcBorders>
              <w:top w:val="single" w:sz="8" w:space="0" w:color="auto"/>
              <w:left w:val="nil"/>
              <w:bottom w:val="single" w:sz="8" w:space="0" w:color="auto"/>
              <w:right w:val="single" w:sz="8" w:space="0" w:color="auto"/>
            </w:tcBorders>
            <w:hideMark/>
          </w:tcPr>
          <w:p w14:paraId="772627B5" w14:textId="77777777" w:rsidR="007C4680" w:rsidRPr="00FA37B6" w:rsidRDefault="007C4680" w:rsidP="008C4053">
            <w:pPr>
              <w:jc w:val="center"/>
              <w:rPr>
                <w:lang w:val="kk-KZ"/>
              </w:rPr>
            </w:pPr>
            <w:r w:rsidRPr="00FA37B6">
              <w:rPr>
                <w:lang w:val="kk-KZ"/>
              </w:rPr>
              <w:t>8</w:t>
            </w:r>
          </w:p>
        </w:tc>
        <w:tc>
          <w:tcPr>
            <w:tcW w:w="284" w:type="pct"/>
            <w:tcBorders>
              <w:top w:val="single" w:sz="8" w:space="0" w:color="auto"/>
              <w:left w:val="nil"/>
              <w:bottom w:val="single" w:sz="8" w:space="0" w:color="auto"/>
              <w:right w:val="single" w:sz="8" w:space="0" w:color="auto"/>
            </w:tcBorders>
            <w:hideMark/>
          </w:tcPr>
          <w:p w14:paraId="0DCE35FB" w14:textId="77777777" w:rsidR="007C4680" w:rsidRPr="00FA37B6" w:rsidRDefault="007C4680" w:rsidP="008C4053">
            <w:pPr>
              <w:jc w:val="center"/>
              <w:rPr>
                <w:lang w:val="kk-KZ"/>
              </w:rPr>
            </w:pPr>
            <w:r w:rsidRPr="00FA37B6">
              <w:rPr>
                <w:lang w:val="kk-KZ"/>
              </w:rPr>
              <w:t>9</w:t>
            </w:r>
          </w:p>
        </w:tc>
        <w:tc>
          <w:tcPr>
            <w:tcW w:w="358" w:type="pct"/>
            <w:tcBorders>
              <w:top w:val="single" w:sz="8" w:space="0" w:color="auto"/>
              <w:left w:val="nil"/>
              <w:bottom w:val="single" w:sz="8" w:space="0" w:color="auto"/>
              <w:right w:val="single" w:sz="8" w:space="0" w:color="auto"/>
            </w:tcBorders>
            <w:hideMark/>
          </w:tcPr>
          <w:p w14:paraId="3AF98EF6" w14:textId="77777777" w:rsidR="007C4680" w:rsidRPr="00FA37B6" w:rsidRDefault="007C4680" w:rsidP="008C4053">
            <w:pPr>
              <w:jc w:val="center"/>
              <w:rPr>
                <w:lang w:val="kk-KZ"/>
              </w:rPr>
            </w:pPr>
            <w:r w:rsidRPr="00FA37B6">
              <w:rPr>
                <w:lang w:val="kk-KZ"/>
              </w:rPr>
              <w:t>10</w:t>
            </w:r>
          </w:p>
        </w:tc>
        <w:tc>
          <w:tcPr>
            <w:tcW w:w="358" w:type="pct"/>
            <w:tcBorders>
              <w:top w:val="single" w:sz="8" w:space="0" w:color="auto"/>
              <w:left w:val="nil"/>
              <w:bottom w:val="single" w:sz="8" w:space="0" w:color="auto"/>
              <w:right w:val="single" w:sz="8" w:space="0" w:color="auto"/>
            </w:tcBorders>
            <w:hideMark/>
          </w:tcPr>
          <w:p w14:paraId="12EE56BA" w14:textId="77777777" w:rsidR="007C4680" w:rsidRPr="00FA37B6" w:rsidRDefault="007C4680" w:rsidP="008C4053">
            <w:pPr>
              <w:jc w:val="center"/>
              <w:rPr>
                <w:lang w:val="kk-KZ"/>
              </w:rPr>
            </w:pPr>
            <w:r w:rsidRPr="00FA37B6">
              <w:rPr>
                <w:lang w:val="kk-KZ"/>
              </w:rPr>
              <w:t>11</w:t>
            </w:r>
          </w:p>
        </w:tc>
        <w:tc>
          <w:tcPr>
            <w:tcW w:w="358" w:type="pct"/>
            <w:tcBorders>
              <w:top w:val="single" w:sz="8" w:space="0" w:color="auto"/>
              <w:left w:val="nil"/>
              <w:bottom w:val="single" w:sz="8" w:space="0" w:color="auto"/>
              <w:right w:val="single" w:sz="8" w:space="0" w:color="auto"/>
            </w:tcBorders>
            <w:hideMark/>
          </w:tcPr>
          <w:p w14:paraId="5C81CB80" w14:textId="77777777" w:rsidR="007C4680" w:rsidRPr="00FA37B6" w:rsidRDefault="007C4680" w:rsidP="008C4053">
            <w:pPr>
              <w:jc w:val="center"/>
              <w:rPr>
                <w:lang w:val="kk-KZ"/>
              </w:rPr>
            </w:pPr>
            <w:r w:rsidRPr="00FA37B6">
              <w:rPr>
                <w:lang w:val="kk-KZ"/>
              </w:rPr>
              <w:t>12</w:t>
            </w:r>
          </w:p>
        </w:tc>
        <w:tc>
          <w:tcPr>
            <w:tcW w:w="358" w:type="pct"/>
            <w:tcBorders>
              <w:top w:val="single" w:sz="8" w:space="0" w:color="auto"/>
              <w:left w:val="nil"/>
              <w:bottom w:val="single" w:sz="8" w:space="0" w:color="auto"/>
              <w:right w:val="single" w:sz="8" w:space="0" w:color="auto"/>
            </w:tcBorders>
            <w:hideMark/>
          </w:tcPr>
          <w:p w14:paraId="7A68D499" w14:textId="77777777" w:rsidR="007C4680" w:rsidRPr="00FA37B6" w:rsidRDefault="007C4680" w:rsidP="008C4053">
            <w:pPr>
              <w:jc w:val="center"/>
              <w:rPr>
                <w:lang w:val="kk-KZ"/>
              </w:rPr>
            </w:pPr>
            <w:r w:rsidRPr="00FA37B6">
              <w:rPr>
                <w:lang w:val="kk-KZ"/>
              </w:rPr>
              <w:t>13</w:t>
            </w:r>
          </w:p>
        </w:tc>
        <w:tc>
          <w:tcPr>
            <w:tcW w:w="358" w:type="pct"/>
            <w:tcBorders>
              <w:top w:val="single" w:sz="8" w:space="0" w:color="auto"/>
              <w:left w:val="nil"/>
              <w:bottom w:val="single" w:sz="8" w:space="0" w:color="auto"/>
              <w:right w:val="single" w:sz="8" w:space="0" w:color="auto"/>
            </w:tcBorders>
            <w:hideMark/>
          </w:tcPr>
          <w:p w14:paraId="22B0EF64" w14:textId="77777777" w:rsidR="007C4680" w:rsidRPr="00FA37B6" w:rsidRDefault="007C4680" w:rsidP="008C4053">
            <w:pPr>
              <w:jc w:val="center"/>
              <w:rPr>
                <w:lang w:val="kk-KZ"/>
              </w:rPr>
            </w:pPr>
            <w:r w:rsidRPr="00FA37B6">
              <w:rPr>
                <w:lang w:val="kk-KZ"/>
              </w:rPr>
              <w:t>14</w:t>
            </w:r>
          </w:p>
        </w:tc>
        <w:tc>
          <w:tcPr>
            <w:tcW w:w="357" w:type="pct"/>
            <w:tcBorders>
              <w:top w:val="single" w:sz="8" w:space="0" w:color="auto"/>
              <w:left w:val="nil"/>
              <w:bottom w:val="single" w:sz="8" w:space="0" w:color="auto"/>
              <w:right w:val="single" w:sz="8" w:space="0" w:color="auto"/>
            </w:tcBorders>
            <w:hideMark/>
          </w:tcPr>
          <w:p w14:paraId="78DC81E7" w14:textId="77777777" w:rsidR="007C4680" w:rsidRPr="00FA37B6" w:rsidRDefault="007C4680" w:rsidP="008C4053">
            <w:pPr>
              <w:jc w:val="center"/>
              <w:rPr>
                <w:lang w:val="kk-KZ"/>
              </w:rPr>
            </w:pPr>
            <w:r w:rsidRPr="00FA37B6">
              <w:rPr>
                <w:lang w:val="kk-KZ"/>
              </w:rPr>
              <w:t>15</w:t>
            </w:r>
          </w:p>
        </w:tc>
      </w:tr>
      <w:tr w:rsidR="00FA37B6" w:rsidRPr="00FA37B6" w14:paraId="7BDD1405" w14:textId="77777777" w:rsidTr="008C4053">
        <w:trPr>
          <w:jc w:val="center"/>
        </w:trPr>
        <w:tc>
          <w:tcPr>
            <w:tcW w:w="284" w:type="pct"/>
            <w:tcBorders>
              <w:top w:val="nil"/>
              <w:left w:val="single" w:sz="8" w:space="0" w:color="auto"/>
              <w:bottom w:val="single" w:sz="8" w:space="0" w:color="auto"/>
              <w:right w:val="single" w:sz="8" w:space="0" w:color="auto"/>
            </w:tcBorders>
            <w:hideMark/>
          </w:tcPr>
          <w:p w14:paraId="79EE6013" w14:textId="77777777" w:rsidR="007C4680" w:rsidRPr="00FA37B6" w:rsidRDefault="007C4680" w:rsidP="008C4053">
            <w:pPr>
              <w:rPr>
                <w:lang w:val="kk-KZ"/>
              </w:rPr>
            </w:pPr>
            <w:r w:rsidRPr="00FA37B6">
              <w:rPr>
                <w:lang w:val="kk-KZ"/>
              </w:rPr>
              <w:t> </w:t>
            </w:r>
          </w:p>
        </w:tc>
        <w:tc>
          <w:tcPr>
            <w:tcW w:w="507" w:type="pct"/>
            <w:tcBorders>
              <w:top w:val="nil"/>
              <w:left w:val="nil"/>
              <w:bottom w:val="single" w:sz="8" w:space="0" w:color="auto"/>
              <w:right w:val="single" w:sz="8" w:space="0" w:color="auto"/>
            </w:tcBorders>
            <w:hideMark/>
          </w:tcPr>
          <w:p w14:paraId="48E8B6EE" w14:textId="77777777" w:rsidR="007C4680" w:rsidRPr="00FA37B6" w:rsidRDefault="007C4680" w:rsidP="008C4053">
            <w:pPr>
              <w:rPr>
                <w:lang w:val="kk-KZ"/>
              </w:rPr>
            </w:pPr>
            <w:r w:rsidRPr="00FA37B6">
              <w:rPr>
                <w:lang w:val="kk-KZ"/>
              </w:rPr>
              <w:t>1210</w:t>
            </w:r>
          </w:p>
        </w:tc>
        <w:tc>
          <w:tcPr>
            <w:tcW w:w="284" w:type="pct"/>
            <w:tcBorders>
              <w:top w:val="nil"/>
              <w:left w:val="nil"/>
              <w:bottom w:val="single" w:sz="8" w:space="0" w:color="auto"/>
              <w:right w:val="single" w:sz="8" w:space="0" w:color="auto"/>
            </w:tcBorders>
            <w:hideMark/>
          </w:tcPr>
          <w:p w14:paraId="22BEB662"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096792FD"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657EAF07"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480D8572"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49C54174"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2F6CCD38"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7C099B28"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1792481E"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61E560AB"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7BA5BAF"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35C2112"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06D5083" w14:textId="77777777" w:rsidR="007C4680" w:rsidRPr="00FA37B6" w:rsidRDefault="007C4680" w:rsidP="008C4053">
            <w:pPr>
              <w:rPr>
                <w:lang w:val="kk-KZ"/>
              </w:rPr>
            </w:pPr>
            <w:r w:rsidRPr="00FA37B6">
              <w:rPr>
                <w:lang w:val="kk-KZ"/>
              </w:rPr>
              <w:t> </w:t>
            </w:r>
          </w:p>
        </w:tc>
        <w:tc>
          <w:tcPr>
            <w:tcW w:w="357" w:type="pct"/>
            <w:tcBorders>
              <w:top w:val="nil"/>
              <w:left w:val="nil"/>
              <w:bottom w:val="single" w:sz="8" w:space="0" w:color="auto"/>
              <w:right w:val="single" w:sz="8" w:space="0" w:color="auto"/>
            </w:tcBorders>
            <w:hideMark/>
          </w:tcPr>
          <w:p w14:paraId="7CB66211" w14:textId="77777777" w:rsidR="007C4680" w:rsidRPr="00FA37B6" w:rsidRDefault="007C4680" w:rsidP="008C4053">
            <w:pPr>
              <w:rPr>
                <w:lang w:val="kk-KZ"/>
              </w:rPr>
            </w:pPr>
            <w:r w:rsidRPr="00FA37B6">
              <w:rPr>
                <w:lang w:val="kk-KZ"/>
              </w:rPr>
              <w:t> </w:t>
            </w:r>
          </w:p>
        </w:tc>
      </w:tr>
      <w:tr w:rsidR="00FA37B6" w:rsidRPr="00FA37B6" w14:paraId="39D281AA" w14:textId="77777777" w:rsidTr="008C4053">
        <w:trPr>
          <w:jc w:val="center"/>
        </w:trPr>
        <w:tc>
          <w:tcPr>
            <w:tcW w:w="284" w:type="pct"/>
            <w:tcBorders>
              <w:top w:val="nil"/>
              <w:left w:val="single" w:sz="8" w:space="0" w:color="auto"/>
              <w:bottom w:val="single" w:sz="8" w:space="0" w:color="auto"/>
              <w:right w:val="single" w:sz="8" w:space="0" w:color="auto"/>
            </w:tcBorders>
            <w:hideMark/>
          </w:tcPr>
          <w:p w14:paraId="6B55F422" w14:textId="77777777" w:rsidR="007C4680" w:rsidRPr="00FA37B6" w:rsidRDefault="007C4680" w:rsidP="008C4053">
            <w:pPr>
              <w:rPr>
                <w:lang w:val="kk-KZ"/>
              </w:rPr>
            </w:pPr>
            <w:r w:rsidRPr="00FA37B6">
              <w:rPr>
                <w:lang w:val="kk-KZ"/>
              </w:rPr>
              <w:t> </w:t>
            </w:r>
          </w:p>
        </w:tc>
        <w:tc>
          <w:tcPr>
            <w:tcW w:w="507" w:type="pct"/>
            <w:tcBorders>
              <w:top w:val="nil"/>
              <w:left w:val="nil"/>
              <w:bottom w:val="single" w:sz="8" w:space="0" w:color="auto"/>
              <w:right w:val="single" w:sz="8" w:space="0" w:color="auto"/>
            </w:tcBorders>
            <w:hideMark/>
          </w:tcPr>
          <w:p w14:paraId="5B83A0FB" w14:textId="77777777" w:rsidR="007C4680" w:rsidRPr="00FA37B6" w:rsidRDefault="007C4680" w:rsidP="008C4053">
            <w:pPr>
              <w:rPr>
                <w:lang w:val="kk-KZ"/>
              </w:rPr>
            </w:pPr>
            <w:r w:rsidRPr="00FA37B6">
              <w:rPr>
                <w:lang w:val="kk-KZ"/>
              </w:rPr>
              <w:t>1210</w:t>
            </w:r>
          </w:p>
        </w:tc>
        <w:tc>
          <w:tcPr>
            <w:tcW w:w="284" w:type="pct"/>
            <w:tcBorders>
              <w:top w:val="nil"/>
              <w:left w:val="nil"/>
              <w:bottom w:val="single" w:sz="8" w:space="0" w:color="auto"/>
              <w:right w:val="single" w:sz="8" w:space="0" w:color="auto"/>
            </w:tcBorders>
            <w:hideMark/>
          </w:tcPr>
          <w:p w14:paraId="63C394EC"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61351679"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4CABF9A5"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7C951909"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7EEE7643"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1D3BDC42"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1C7D8374"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1628CAD1"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5F966F4"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BEF6CDE"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6B304C66"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6EFD765" w14:textId="77777777" w:rsidR="007C4680" w:rsidRPr="00FA37B6" w:rsidRDefault="007C4680" w:rsidP="008C4053">
            <w:pPr>
              <w:rPr>
                <w:lang w:val="kk-KZ"/>
              </w:rPr>
            </w:pPr>
            <w:r w:rsidRPr="00FA37B6">
              <w:rPr>
                <w:lang w:val="kk-KZ"/>
              </w:rPr>
              <w:t> </w:t>
            </w:r>
          </w:p>
        </w:tc>
        <w:tc>
          <w:tcPr>
            <w:tcW w:w="357" w:type="pct"/>
            <w:tcBorders>
              <w:top w:val="nil"/>
              <w:left w:val="nil"/>
              <w:bottom w:val="single" w:sz="8" w:space="0" w:color="auto"/>
              <w:right w:val="single" w:sz="8" w:space="0" w:color="auto"/>
            </w:tcBorders>
            <w:hideMark/>
          </w:tcPr>
          <w:p w14:paraId="2A271EBA" w14:textId="77777777" w:rsidR="007C4680" w:rsidRPr="00FA37B6" w:rsidRDefault="007C4680" w:rsidP="008C4053">
            <w:pPr>
              <w:rPr>
                <w:lang w:val="kk-KZ"/>
              </w:rPr>
            </w:pPr>
            <w:r w:rsidRPr="00FA37B6">
              <w:rPr>
                <w:lang w:val="kk-KZ"/>
              </w:rPr>
              <w:t> </w:t>
            </w:r>
          </w:p>
        </w:tc>
      </w:tr>
    </w:tbl>
    <w:p w14:paraId="5BC52428" w14:textId="77777777" w:rsidR="007C4680" w:rsidRPr="00FA37B6" w:rsidRDefault="007C4680" w:rsidP="007C4680">
      <w:pPr>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568"/>
        <w:gridCol w:w="1149"/>
        <w:gridCol w:w="1650"/>
        <w:gridCol w:w="1650"/>
        <w:gridCol w:w="1042"/>
        <w:gridCol w:w="1760"/>
        <w:gridCol w:w="1042"/>
        <w:gridCol w:w="2083"/>
        <w:gridCol w:w="1042"/>
        <w:gridCol w:w="1563"/>
      </w:tblGrid>
      <w:tr w:rsidR="00FA37B6" w:rsidRPr="00FA37B6" w14:paraId="1B4269E0" w14:textId="77777777" w:rsidTr="008C4053">
        <w:trPr>
          <w:jc w:val="center"/>
        </w:trPr>
        <w:tc>
          <w:tcPr>
            <w:tcW w:w="539" w:type="pct"/>
            <w:tcBorders>
              <w:top w:val="single" w:sz="8" w:space="0" w:color="auto"/>
              <w:left w:val="single" w:sz="8" w:space="0" w:color="auto"/>
              <w:bottom w:val="single" w:sz="8" w:space="0" w:color="auto"/>
              <w:right w:val="single" w:sz="8" w:space="0" w:color="auto"/>
            </w:tcBorders>
            <w:hideMark/>
          </w:tcPr>
          <w:p w14:paraId="350904B9" w14:textId="77777777" w:rsidR="007C4680" w:rsidRPr="00FA37B6" w:rsidRDefault="007C4680" w:rsidP="008C4053">
            <w:pPr>
              <w:jc w:val="center"/>
              <w:rPr>
                <w:lang w:val="kk-KZ"/>
              </w:rPr>
            </w:pPr>
            <w:r w:rsidRPr="00FA37B6">
              <w:rPr>
                <w:lang w:val="kk-KZ"/>
              </w:rPr>
              <w:t>16</w:t>
            </w:r>
          </w:p>
        </w:tc>
        <w:tc>
          <w:tcPr>
            <w:tcW w:w="395" w:type="pct"/>
            <w:tcBorders>
              <w:top w:val="single" w:sz="8" w:space="0" w:color="auto"/>
              <w:left w:val="nil"/>
              <w:bottom w:val="single" w:sz="8" w:space="0" w:color="auto"/>
              <w:right w:val="single" w:sz="8" w:space="0" w:color="auto"/>
            </w:tcBorders>
            <w:hideMark/>
          </w:tcPr>
          <w:p w14:paraId="36070027" w14:textId="77777777" w:rsidR="007C4680" w:rsidRPr="00FA37B6" w:rsidRDefault="007C4680" w:rsidP="008C4053">
            <w:pPr>
              <w:jc w:val="center"/>
              <w:rPr>
                <w:lang w:val="kk-KZ"/>
              </w:rPr>
            </w:pPr>
            <w:r w:rsidRPr="00FA37B6">
              <w:rPr>
                <w:lang w:val="kk-KZ"/>
              </w:rPr>
              <w:t>17</w:t>
            </w:r>
          </w:p>
        </w:tc>
        <w:tc>
          <w:tcPr>
            <w:tcW w:w="567" w:type="pct"/>
            <w:tcBorders>
              <w:top w:val="single" w:sz="8" w:space="0" w:color="auto"/>
              <w:left w:val="nil"/>
              <w:bottom w:val="single" w:sz="8" w:space="0" w:color="auto"/>
              <w:right w:val="single" w:sz="8" w:space="0" w:color="auto"/>
            </w:tcBorders>
            <w:hideMark/>
          </w:tcPr>
          <w:p w14:paraId="459DB4EE" w14:textId="77777777" w:rsidR="007C4680" w:rsidRPr="00FA37B6" w:rsidRDefault="007C4680" w:rsidP="008C4053">
            <w:pPr>
              <w:jc w:val="center"/>
              <w:rPr>
                <w:lang w:val="kk-KZ"/>
              </w:rPr>
            </w:pPr>
            <w:r w:rsidRPr="00FA37B6">
              <w:rPr>
                <w:lang w:val="kk-KZ"/>
              </w:rPr>
              <w:t>18</w:t>
            </w:r>
          </w:p>
        </w:tc>
        <w:tc>
          <w:tcPr>
            <w:tcW w:w="567" w:type="pct"/>
            <w:tcBorders>
              <w:top w:val="single" w:sz="8" w:space="0" w:color="auto"/>
              <w:left w:val="nil"/>
              <w:bottom w:val="single" w:sz="8" w:space="0" w:color="auto"/>
              <w:right w:val="single" w:sz="8" w:space="0" w:color="auto"/>
            </w:tcBorders>
            <w:hideMark/>
          </w:tcPr>
          <w:p w14:paraId="4E32E35B" w14:textId="77777777" w:rsidR="007C4680" w:rsidRPr="00FA37B6" w:rsidRDefault="007C4680" w:rsidP="008C4053">
            <w:pPr>
              <w:jc w:val="center"/>
              <w:rPr>
                <w:lang w:val="kk-KZ"/>
              </w:rPr>
            </w:pPr>
            <w:r w:rsidRPr="00FA37B6">
              <w:rPr>
                <w:lang w:val="kk-KZ"/>
              </w:rPr>
              <w:t>19</w:t>
            </w:r>
          </w:p>
        </w:tc>
        <w:tc>
          <w:tcPr>
            <w:tcW w:w="358" w:type="pct"/>
            <w:tcBorders>
              <w:top w:val="single" w:sz="8" w:space="0" w:color="auto"/>
              <w:left w:val="nil"/>
              <w:bottom w:val="single" w:sz="8" w:space="0" w:color="auto"/>
              <w:right w:val="single" w:sz="8" w:space="0" w:color="auto"/>
            </w:tcBorders>
            <w:hideMark/>
          </w:tcPr>
          <w:p w14:paraId="1148EC2F" w14:textId="77777777" w:rsidR="007C4680" w:rsidRPr="00FA37B6" w:rsidRDefault="007C4680" w:rsidP="008C4053">
            <w:pPr>
              <w:jc w:val="center"/>
              <w:rPr>
                <w:lang w:val="kk-KZ"/>
              </w:rPr>
            </w:pPr>
            <w:r w:rsidRPr="00FA37B6">
              <w:rPr>
                <w:lang w:val="kk-KZ"/>
              </w:rPr>
              <w:t>20</w:t>
            </w:r>
          </w:p>
        </w:tc>
        <w:tc>
          <w:tcPr>
            <w:tcW w:w="605" w:type="pct"/>
            <w:tcBorders>
              <w:top w:val="single" w:sz="8" w:space="0" w:color="auto"/>
              <w:left w:val="nil"/>
              <w:bottom w:val="single" w:sz="8" w:space="0" w:color="auto"/>
              <w:right w:val="single" w:sz="8" w:space="0" w:color="auto"/>
            </w:tcBorders>
            <w:hideMark/>
          </w:tcPr>
          <w:p w14:paraId="35997D8C" w14:textId="77777777" w:rsidR="007C4680" w:rsidRPr="00FA37B6" w:rsidRDefault="007C4680" w:rsidP="008C4053">
            <w:pPr>
              <w:jc w:val="center"/>
              <w:rPr>
                <w:lang w:val="kk-KZ"/>
              </w:rPr>
            </w:pPr>
            <w:r w:rsidRPr="00FA37B6">
              <w:rPr>
                <w:lang w:val="kk-KZ"/>
              </w:rPr>
              <w:t>21</w:t>
            </w:r>
          </w:p>
        </w:tc>
        <w:tc>
          <w:tcPr>
            <w:tcW w:w="358" w:type="pct"/>
            <w:tcBorders>
              <w:top w:val="single" w:sz="8" w:space="0" w:color="auto"/>
              <w:left w:val="nil"/>
              <w:bottom w:val="single" w:sz="8" w:space="0" w:color="auto"/>
              <w:right w:val="single" w:sz="8" w:space="0" w:color="auto"/>
            </w:tcBorders>
            <w:hideMark/>
          </w:tcPr>
          <w:p w14:paraId="5C723FB8" w14:textId="77777777" w:rsidR="007C4680" w:rsidRPr="00FA37B6" w:rsidRDefault="007C4680" w:rsidP="008C4053">
            <w:pPr>
              <w:jc w:val="center"/>
              <w:rPr>
                <w:lang w:val="kk-KZ"/>
              </w:rPr>
            </w:pPr>
            <w:r w:rsidRPr="00FA37B6">
              <w:rPr>
                <w:lang w:val="kk-KZ"/>
              </w:rPr>
              <w:t>22</w:t>
            </w:r>
          </w:p>
        </w:tc>
        <w:tc>
          <w:tcPr>
            <w:tcW w:w="716" w:type="pct"/>
            <w:tcBorders>
              <w:top w:val="single" w:sz="8" w:space="0" w:color="auto"/>
              <w:left w:val="nil"/>
              <w:bottom w:val="single" w:sz="8" w:space="0" w:color="auto"/>
              <w:right w:val="single" w:sz="8" w:space="0" w:color="auto"/>
            </w:tcBorders>
            <w:hideMark/>
          </w:tcPr>
          <w:p w14:paraId="26036A36" w14:textId="77777777" w:rsidR="007C4680" w:rsidRPr="00FA37B6" w:rsidRDefault="007C4680" w:rsidP="008C4053">
            <w:pPr>
              <w:jc w:val="center"/>
              <w:rPr>
                <w:lang w:val="kk-KZ"/>
              </w:rPr>
            </w:pPr>
            <w:r w:rsidRPr="00FA37B6">
              <w:rPr>
                <w:lang w:val="kk-KZ"/>
              </w:rPr>
              <w:t>23</w:t>
            </w:r>
          </w:p>
        </w:tc>
        <w:tc>
          <w:tcPr>
            <w:tcW w:w="358" w:type="pct"/>
            <w:tcBorders>
              <w:top w:val="single" w:sz="8" w:space="0" w:color="auto"/>
              <w:left w:val="nil"/>
              <w:bottom w:val="single" w:sz="8" w:space="0" w:color="auto"/>
              <w:right w:val="single" w:sz="8" w:space="0" w:color="auto"/>
            </w:tcBorders>
            <w:hideMark/>
          </w:tcPr>
          <w:p w14:paraId="6C0E5076" w14:textId="77777777" w:rsidR="007C4680" w:rsidRPr="00FA37B6" w:rsidRDefault="007C4680" w:rsidP="008C4053">
            <w:pPr>
              <w:jc w:val="center"/>
              <w:rPr>
                <w:lang w:val="kk-KZ"/>
              </w:rPr>
            </w:pPr>
            <w:r w:rsidRPr="00FA37B6">
              <w:rPr>
                <w:lang w:val="kk-KZ"/>
              </w:rPr>
              <w:t>24</w:t>
            </w:r>
          </w:p>
        </w:tc>
        <w:tc>
          <w:tcPr>
            <w:tcW w:w="538" w:type="pct"/>
            <w:tcBorders>
              <w:top w:val="single" w:sz="8" w:space="0" w:color="auto"/>
              <w:left w:val="nil"/>
              <w:bottom w:val="single" w:sz="8" w:space="0" w:color="auto"/>
              <w:right w:val="single" w:sz="8" w:space="0" w:color="auto"/>
            </w:tcBorders>
            <w:hideMark/>
          </w:tcPr>
          <w:p w14:paraId="7C31BD91" w14:textId="77777777" w:rsidR="007C4680" w:rsidRPr="00FA37B6" w:rsidRDefault="007C4680" w:rsidP="008C4053">
            <w:pPr>
              <w:jc w:val="center"/>
              <w:rPr>
                <w:lang w:val="kk-KZ"/>
              </w:rPr>
            </w:pPr>
            <w:r w:rsidRPr="00FA37B6">
              <w:rPr>
                <w:lang w:val="kk-KZ"/>
              </w:rPr>
              <w:t>25</w:t>
            </w:r>
          </w:p>
        </w:tc>
      </w:tr>
      <w:tr w:rsidR="00FA37B6" w:rsidRPr="00FA37B6" w14:paraId="7C248821" w14:textId="77777777" w:rsidTr="008C4053">
        <w:trPr>
          <w:jc w:val="center"/>
        </w:trPr>
        <w:tc>
          <w:tcPr>
            <w:tcW w:w="539" w:type="pct"/>
            <w:tcBorders>
              <w:top w:val="nil"/>
              <w:left w:val="single" w:sz="8" w:space="0" w:color="auto"/>
              <w:bottom w:val="single" w:sz="8" w:space="0" w:color="auto"/>
              <w:right w:val="single" w:sz="8" w:space="0" w:color="auto"/>
            </w:tcBorders>
            <w:hideMark/>
          </w:tcPr>
          <w:p w14:paraId="5DE47623" w14:textId="77777777" w:rsidR="007C4680" w:rsidRPr="00FA37B6" w:rsidRDefault="007C4680" w:rsidP="008C4053">
            <w:pPr>
              <w:rPr>
                <w:lang w:val="kk-KZ"/>
              </w:rPr>
            </w:pPr>
            <w:r w:rsidRPr="00FA37B6">
              <w:rPr>
                <w:lang w:val="kk-KZ"/>
              </w:rPr>
              <w:t> </w:t>
            </w:r>
          </w:p>
        </w:tc>
        <w:tc>
          <w:tcPr>
            <w:tcW w:w="395" w:type="pct"/>
            <w:tcBorders>
              <w:top w:val="nil"/>
              <w:left w:val="nil"/>
              <w:bottom w:val="single" w:sz="8" w:space="0" w:color="auto"/>
              <w:right w:val="single" w:sz="8" w:space="0" w:color="auto"/>
            </w:tcBorders>
            <w:hideMark/>
          </w:tcPr>
          <w:p w14:paraId="20950CA9"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1113711C"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31E6FE1D"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5AF6832" w14:textId="77777777" w:rsidR="007C4680" w:rsidRPr="00FA37B6" w:rsidRDefault="007C4680" w:rsidP="008C4053">
            <w:pPr>
              <w:rPr>
                <w:lang w:val="kk-KZ"/>
              </w:rPr>
            </w:pPr>
            <w:r w:rsidRPr="00FA37B6">
              <w:rPr>
                <w:lang w:val="kk-KZ"/>
              </w:rPr>
              <w:t> </w:t>
            </w:r>
          </w:p>
        </w:tc>
        <w:tc>
          <w:tcPr>
            <w:tcW w:w="605" w:type="pct"/>
            <w:tcBorders>
              <w:top w:val="nil"/>
              <w:left w:val="nil"/>
              <w:bottom w:val="single" w:sz="8" w:space="0" w:color="auto"/>
              <w:right w:val="single" w:sz="8" w:space="0" w:color="auto"/>
            </w:tcBorders>
            <w:hideMark/>
          </w:tcPr>
          <w:p w14:paraId="353CE87B"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CAF97DD" w14:textId="77777777" w:rsidR="007C4680" w:rsidRPr="00FA37B6" w:rsidRDefault="007C4680" w:rsidP="008C4053">
            <w:pPr>
              <w:rPr>
                <w:lang w:val="kk-KZ"/>
              </w:rPr>
            </w:pPr>
            <w:r w:rsidRPr="00FA37B6">
              <w:rPr>
                <w:lang w:val="kk-KZ"/>
              </w:rPr>
              <w:t> </w:t>
            </w:r>
          </w:p>
        </w:tc>
        <w:tc>
          <w:tcPr>
            <w:tcW w:w="716" w:type="pct"/>
            <w:tcBorders>
              <w:top w:val="nil"/>
              <w:left w:val="nil"/>
              <w:bottom w:val="single" w:sz="8" w:space="0" w:color="auto"/>
              <w:right w:val="single" w:sz="8" w:space="0" w:color="auto"/>
            </w:tcBorders>
            <w:hideMark/>
          </w:tcPr>
          <w:p w14:paraId="7761E9AD"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24E7D60" w14:textId="77777777" w:rsidR="007C4680" w:rsidRPr="00FA37B6" w:rsidRDefault="007C4680" w:rsidP="008C4053">
            <w:pPr>
              <w:rPr>
                <w:lang w:val="kk-KZ"/>
              </w:rPr>
            </w:pPr>
            <w:r w:rsidRPr="00FA37B6">
              <w:rPr>
                <w:lang w:val="kk-KZ"/>
              </w:rPr>
              <w:t> </w:t>
            </w:r>
          </w:p>
        </w:tc>
        <w:tc>
          <w:tcPr>
            <w:tcW w:w="538" w:type="pct"/>
            <w:tcBorders>
              <w:top w:val="nil"/>
              <w:left w:val="nil"/>
              <w:bottom w:val="single" w:sz="8" w:space="0" w:color="auto"/>
              <w:right w:val="single" w:sz="8" w:space="0" w:color="auto"/>
            </w:tcBorders>
            <w:hideMark/>
          </w:tcPr>
          <w:p w14:paraId="182C722B" w14:textId="77777777" w:rsidR="007C4680" w:rsidRPr="00FA37B6" w:rsidRDefault="007C4680" w:rsidP="008C4053">
            <w:pPr>
              <w:rPr>
                <w:lang w:val="kk-KZ"/>
              </w:rPr>
            </w:pPr>
            <w:r w:rsidRPr="00FA37B6">
              <w:rPr>
                <w:lang w:val="kk-KZ"/>
              </w:rPr>
              <w:t> x</w:t>
            </w:r>
          </w:p>
        </w:tc>
      </w:tr>
      <w:tr w:rsidR="00FA37B6" w:rsidRPr="00FA37B6" w14:paraId="1F791749" w14:textId="77777777" w:rsidTr="008C4053">
        <w:trPr>
          <w:jc w:val="center"/>
        </w:trPr>
        <w:tc>
          <w:tcPr>
            <w:tcW w:w="539" w:type="pct"/>
            <w:tcBorders>
              <w:top w:val="nil"/>
              <w:left w:val="single" w:sz="8" w:space="0" w:color="auto"/>
              <w:bottom w:val="single" w:sz="8" w:space="0" w:color="auto"/>
              <w:right w:val="single" w:sz="8" w:space="0" w:color="auto"/>
            </w:tcBorders>
            <w:hideMark/>
          </w:tcPr>
          <w:p w14:paraId="208746C9" w14:textId="77777777" w:rsidR="007C4680" w:rsidRPr="00FA37B6" w:rsidRDefault="007C4680" w:rsidP="008C4053">
            <w:pPr>
              <w:rPr>
                <w:lang w:val="kk-KZ"/>
              </w:rPr>
            </w:pPr>
            <w:r w:rsidRPr="00FA37B6">
              <w:rPr>
                <w:lang w:val="kk-KZ"/>
              </w:rPr>
              <w:t> </w:t>
            </w:r>
          </w:p>
        </w:tc>
        <w:tc>
          <w:tcPr>
            <w:tcW w:w="395" w:type="pct"/>
            <w:tcBorders>
              <w:top w:val="nil"/>
              <w:left w:val="nil"/>
              <w:bottom w:val="single" w:sz="8" w:space="0" w:color="auto"/>
              <w:right w:val="single" w:sz="8" w:space="0" w:color="auto"/>
            </w:tcBorders>
            <w:hideMark/>
          </w:tcPr>
          <w:p w14:paraId="00B35CF9"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7C0268A9"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0376220C"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6604CEBE" w14:textId="77777777" w:rsidR="007C4680" w:rsidRPr="00FA37B6" w:rsidRDefault="007C4680" w:rsidP="008C4053">
            <w:pPr>
              <w:rPr>
                <w:lang w:val="kk-KZ"/>
              </w:rPr>
            </w:pPr>
            <w:r w:rsidRPr="00FA37B6">
              <w:rPr>
                <w:lang w:val="kk-KZ"/>
              </w:rPr>
              <w:t> </w:t>
            </w:r>
          </w:p>
        </w:tc>
        <w:tc>
          <w:tcPr>
            <w:tcW w:w="605" w:type="pct"/>
            <w:tcBorders>
              <w:top w:val="nil"/>
              <w:left w:val="nil"/>
              <w:bottom w:val="single" w:sz="8" w:space="0" w:color="auto"/>
              <w:right w:val="single" w:sz="8" w:space="0" w:color="auto"/>
            </w:tcBorders>
            <w:hideMark/>
          </w:tcPr>
          <w:p w14:paraId="617C4B8D"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86B5C13" w14:textId="77777777" w:rsidR="007C4680" w:rsidRPr="00FA37B6" w:rsidRDefault="007C4680" w:rsidP="008C4053">
            <w:pPr>
              <w:rPr>
                <w:lang w:val="kk-KZ"/>
              </w:rPr>
            </w:pPr>
            <w:r w:rsidRPr="00FA37B6">
              <w:rPr>
                <w:lang w:val="kk-KZ"/>
              </w:rPr>
              <w:t> </w:t>
            </w:r>
          </w:p>
        </w:tc>
        <w:tc>
          <w:tcPr>
            <w:tcW w:w="716" w:type="pct"/>
            <w:tcBorders>
              <w:top w:val="nil"/>
              <w:left w:val="nil"/>
              <w:bottom w:val="single" w:sz="8" w:space="0" w:color="auto"/>
              <w:right w:val="single" w:sz="8" w:space="0" w:color="auto"/>
            </w:tcBorders>
            <w:hideMark/>
          </w:tcPr>
          <w:p w14:paraId="49B84EC5"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EB2BDCC" w14:textId="77777777" w:rsidR="007C4680" w:rsidRPr="00FA37B6" w:rsidRDefault="007C4680" w:rsidP="008C4053">
            <w:pPr>
              <w:rPr>
                <w:lang w:val="kk-KZ"/>
              </w:rPr>
            </w:pPr>
            <w:r w:rsidRPr="00FA37B6">
              <w:rPr>
                <w:lang w:val="kk-KZ"/>
              </w:rPr>
              <w:t> </w:t>
            </w:r>
          </w:p>
        </w:tc>
        <w:tc>
          <w:tcPr>
            <w:tcW w:w="538" w:type="pct"/>
            <w:tcBorders>
              <w:top w:val="nil"/>
              <w:left w:val="nil"/>
              <w:bottom w:val="single" w:sz="8" w:space="0" w:color="auto"/>
              <w:right w:val="single" w:sz="8" w:space="0" w:color="auto"/>
            </w:tcBorders>
            <w:hideMark/>
          </w:tcPr>
          <w:p w14:paraId="6A2819F7" w14:textId="77777777" w:rsidR="007C4680" w:rsidRPr="00FA37B6" w:rsidRDefault="007C4680" w:rsidP="008C4053">
            <w:pPr>
              <w:rPr>
                <w:lang w:val="kk-KZ"/>
              </w:rPr>
            </w:pPr>
            <w:r w:rsidRPr="00FA37B6">
              <w:rPr>
                <w:lang w:val="kk-KZ"/>
              </w:rPr>
              <w:t> x</w:t>
            </w:r>
          </w:p>
        </w:tc>
      </w:tr>
    </w:tbl>
    <w:p w14:paraId="037F1D58" w14:textId="77777777" w:rsidR="007C4680" w:rsidRPr="00FA37B6" w:rsidRDefault="007C4680" w:rsidP="007C4680">
      <w:pPr>
        <w:ind w:firstLine="400"/>
        <w:jc w:val="both"/>
        <w:rPr>
          <w:sz w:val="28"/>
          <w:szCs w:val="28"/>
          <w:lang w:val="kk-KZ"/>
        </w:rPr>
      </w:pPr>
      <w:r w:rsidRPr="00FA37B6">
        <w:rPr>
          <w:b/>
          <w:bCs/>
          <w:sz w:val="28"/>
          <w:szCs w:val="28"/>
          <w:bdr w:val="none" w:sz="0" w:space="0" w:color="auto" w:frame="1"/>
          <w:lang w:val="kk-KZ"/>
        </w:rPr>
        <w:t> </w:t>
      </w:r>
    </w:p>
    <w:p w14:paraId="3E9579EF" w14:textId="77777777" w:rsidR="007C4680" w:rsidRPr="00FA37B6" w:rsidRDefault="007C4680" w:rsidP="007C4680">
      <w:pPr>
        <w:ind w:firstLine="709"/>
        <w:jc w:val="both"/>
        <w:rPr>
          <w:sz w:val="28"/>
          <w:szCs w:val="28"/>
          <w:lang w:val="kk-KZ"/>
        </w:rPr>
      </w:pPr>
      <w:r w:rsidRPr="00FA37B6">
        <w:rPr>
          <w:b/>
          <w:bCs/>
          <w:sz w:val="28"/>
          <w:szCs w:val="28"/>
          <w:bdr w:val="none" w:sz="0" w:space="0" w:color="auto" w:frame="1"/>
          <w:lang w:val="kk-KZ"/>
        </w:rPr>
        <w:t>1.2 Шетел валютасымен номинирленген бағалы қағаздар</w:t>
      </w:r>
    </w:p>
    <w:p w14:paraId="07738BD0" w14:textId="77777777" w:rsidR="007C4680" w:rsidRPr="00FA37B6" w:rsidRDefault="007C4680" w:rsidP="007C4680">
      <w:pPr>
        <w:ind w:firstLine="709"/>
        <w:jc w:val="both"/>
        <w:rPr>
          <w:sz w:val="28"/>
          <w:szCs w:val="28"/>
          <w:lang w:val="kk-KZ"/>
        </w:rPr>
      </w:pPr>
      <w:r w:rsidRPr="00FA37B6">
        <w:rPr>
          <w:sz w:val="28"/>
          <w:szCs w:val="28"/>
          <w:lang w:val="kk-KZ"/>
        </w:rPr>
        <w:t>1.2 Ценные бумаги, номинированные в иностранной валюте</w:t>
      </w:r>
    </w:p>
    <w:p w14:paraId="76C750B3" w14:textId="0351D873" w:rsidR="007C4680" w:rsidRPr="00FA37B6" w:rsidRDefault="007C4680" w:rsidP="007C4680">
      <w:pPr>
        <w:ind w:firstLine="709"/>
        <w:jc w:val="both"/>
        <w:rPr>
          <w:sz w:val="28"/>
          <w:szCs w:val="28"/>
          <w:lang w:val="kk-KZ"/>
        </w:rPr>
      </w:pPr>
      <w:r w:rsidRPr="00FA37B6">
        <w:rPr>
          <w:b/>
          <w:bCs/>
          <w:sz w:val="28"/>
          <w:szCs w:val="28"/>
          <w:bdr w:val="none" w:sz="0" w:space="0" w:color="auto" w:frame="1"/>
          <w:lang w:val="kk-KZ"/>
        </w:rPr>
        <w:t xml:space="preserve">1.2.1 Резиденттер эмиссиялаған және бейрезиденттерге тиесілі бағалы қағаздар, </w:t>
      </w:r>
      <w:r w:rsidR="00815E80" w:rsidRPr="007102C2">
        <w:rPr>
          <w:b/>
          <w:bCs/>
          <w:sz w:val="28"/>
          <w:szCs w:val="28"/>
          <w:bdr w:val="none" w:sz="0" w:space="0" w:color="auto" w:frame="1"/>
          <w:lang w:val="kk-KZ"/>
        </w:rPr>
        <w:t>вексельдер</w:t>
      </w:r>
      <w:r w:rsidR="00815E80" w:rsidRPr="00FA37B6">
        <w:rPr>
          <w:b/>
          <w:bCs/>
          <w:sz w:val="28"/>
          <w:szCs w:val="28"/>
          <w:u w:val="single"/>
          <w:bdr w:val="none" w:sz="0" w:space="0" w:color="auto" w:frame="1"/>
          <w:lang w:val="kk-KZ"/>
        </w:rPr>
        <w:t>,</w:t>
      </w:r>
      <w:r w:rsidR="00815E80" w:rsidRPr="00FA37B6">
        <w:rPr>
          <w:b/>
          <w:bCs/>
          <w:sz w:val="28"/>
          <w:szCs w:val="28"/>
          <w:bdr w:val="none" w:sz="0" w:space="0" w:color="auto" w:frame="1"/>
          <w:lang w:val="kk-KZ"/>
        </w:rPr>
        <w:t xml:space="preserve"> </w:t>
      </w:r>
      <w:r w:rsidRPr="00FA37B6">
        <w:rPr>
          <w:b/>
          <w:bCs/>
          <w:sz w:val="28"/>
          <w:szCs w:val="28"/>
          <w:bdr w:val="none" w:sz="0" w:space="0" w:color="auto" w:frame="1"/>
          <w:lang w:val="kk-KZ"/>
        </w:rPr>
        <w:t>мың Америка Құрама Штаттарының (бұдан әрі – АҚШ) долларымен</w:t>
      </w:r>
    </w:p>
    <w:p w14:paraId="576FCE53" w14:textId="75038223" w:rsidR="007C4680" w:rsidRPr="00FA37B6" w:rsidRDefault="007C4680" w:rsidP="007C4680">
      <w:pPr>
        <w:ind w:firstLine="709"/>
        <w:jc w:val="both"/>
        <w:rPr>
          <w:sz w:val="28"/>
          <w:szCs w:val="28"/>
          <w:lang w:val="kk-KZ"/>
        </w:rPr>
      </w:pPr>
      <w:r w:rsidRPr="00FA37B6">
        <w:rPr>
          <w:sz w:val="28"/>
          <w:szCs w:val="28"/>
          <w:lang w:val="kk-KZ"/>
        </w:rPr>
        <w:t xml:space="preserve">1.2.1. Ценные бумаги, </w:t>
      </w:r>
      <w:r w:rsidR="007102C2">
        <w:rPr>
          <w:sz w:val="28"/>
          <w:szCs w:val="28"/>
          <w:lang w:val="kk-KZ"/>
        </w:rPr>
        <w:t xml:space="preserve">векселя, </w:t>
      </w:r>
      <w:r w:rsidRPr="00FA37B6">
        <w:rPr>
          <w:sz w:val="28"/>
          <w:szCs w:val="28"/>
          <w:lang w:val="kk-KZ"/>
        </w:rPr>
        <w:t>эмитированные резидентами и принадлежащие нерезидентам, в тысячах долларов Соединенных Штатов Америки (далее – США)</w:t>
      </w:r>
    </w:p>
    <w:p w14:paraId="774B242F"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827"/>
        <w:gridCol w:w="1475"/>
        <w:gridCol w:w="826"/>
        <w:gridCol w:w="826"/>
        <w:gridCol w:w="826"/>
        <w:gridCol w:w="826"/>
        <w:gridCol w:w="934"/>
        <w:gridCol w:w="934"/>
        <w:gridCol w:w="826"/>
        <w:gridCol w:w="1042"/>
        <w:gridCol w:w="1042"/>
        <w:gridCol w:w="1042"/>
        <w:gridCol w:w="1042"/>
        <w:gridCol w:w="1042"/>
        <w:gridCol w:w="1039"/>
      </w:tblGrid>
      <w:tr w:rsidR="00FA37B6" w:rsidRPr="00FA37B6" w14:paraId="6C0A53B3" w14:textId="77777777" w:rsidTr="008C4053">
        <w:trPr>
          <w:jc w:val="center"/>
        </w:trPr>
        <w:tc>
          <w:tcPr>
            <w:tcW w:w="284" w:type="pct"/>
            <w:tcBorders>
              <w:top w:val="single" w:sz="8" w:space="0" w:color="auto"/>
              <w:left w:val="single" w:sz="8" w:space="0" w:color="auto"/>
              <w:bottom w:val="single" w:sz="8" w:space="0" w:color="auto"/>
              <w:right w:val="single" w:sz="8" w:space="0" w:color="auto"/>
            </w:tcBorders>
            <w:hideMark/>
          </w:tcPr>
          <w:p w14:paraId="18B81DB5" w14:textId="77777777" w:rsidR="007C4680" w:rsidRPr="00FA37B6" w:rsidRDefault="007C4680" w:rsidP="008C4053">
            <w:pPr>
              <w:jc w:val="center"/>
              <w:rPr>
                <w:lang w:val="kk-KZ"/>
              </w:rPr>
            </w:pPr>
            <w:r w:rsidRPr="00FA37B6">
              <w:rPr>
                <w:lang w:val="kk-KZ"/>
              </w:rPr>
              <w:t>1</w:t>
            </w:r>
          </w:p>
        </w:tc>
        <w:tc>
          <w:tcPr>
            <w:tcW w:w="507" w:type="pct"/>
            <w:tcBorders>
              <w:top w:val="single" w:sz="8" w:space="0" w:color="auto"/>
              <w:left w:val="nil"/>
              <w:bottom w:val="single" w:sz="8" w:space="0" w:color="auto"/>
              <w:right w:val="single" w:sz="8" w:space="0" w:color="auto"/>
            </w:tcBorders>
            <w:hideMark/>
          </w:tcPr>
          <w:p w14:paraId="6A585B54" w14:textId="77777777" w:rsidR="007C4680" w:rsidRPr="00FA37B6" w:rsidRDefault="007C4680" w:rsidP="008C4053">
            <w:pPr>
              <w:jc w:val="center"/>
              <w:rPr>
                <w:lang w:val="kk-KZ"/>
              </w:rPr>
            </w:pPr>
            <w:r w:rsidRPr="00FA37B6">
              <w:rPr>
                <w:lang w:val="kk-KZ"/>
              </w:rPr>
              <w:t>2</w:t>
            </w:r>
          </w:p>
        </w:tc>
        <w:tc>
          <w:tcPr>
            <w:tcW w:w="284" w:type="pct"/>
            <w:tcBorders>
              <w:top w:val="single" w:sz="8" w:space="0" w:color="auto"/>
              <w:left w:val="nil"/>
              <w:bottom w:val="single" w:sz="8" w:space="0" w:color="auto"/>
              <w:right w:val="single" w:sz="8" w:space="0" w:color="auto"/>
            </w:tcBorders>
            <w:hideMark/>
          </w:tcPr>
          <w:p w14:paraId="5AB496A8" w14:textId="77777777" w:rsidR="007C4680" w:rsidRPr="00FA37B6" w:rsidRDefault="007C4680" w:rsidP="008C4053">
            <w:pPr>
              <w:jc w:val="center"/>
              <w:rPr>
                <w:lang w:val="kk-KZ"/>
              </w:rPr>
            </w:pPr>
            <w:r w:rsidRPr="00FA37B6">
              <w:rPr>
                <w:lang w:val="kk-KZ"/>
              </w:rPr>
              <w:t>3</w:t>
            </w:r>
          </w:p>
        </w:tc>
        <w:tc>
          <w:tcPr>
            <w:tcW w:w="284" w:type="pct"/>
            <w:tcBorders>
              <w:top w:val="single" w:sz="8" w:space="0" w:color="auto"/>
              <w:left w:val="nil"/>
              <w:bottom w:val="single" w:sz="8" w:space="0" w:color="auto"/>
              <w:right w:val="single" w:sz="8" w:space="0" w:color="auto"/>
            </w:tcBorders>
            <w:hideMark/>
          </w:tcPr>
          <w:p w14:paraId="5D048F82" w14:textId="77777777" w:rsidR="007C4680" w:rsidRPr="00FA37B6" w:rsidRDefault="007C4680" w:rsidP="008C4053">
            <w:pPr>
              <w:jc w:val="center"/>
              <w:rPr>
                <w:lang w:val="kk-KZ"/>
              </w:rPr>
            </w:pPr>
            <w:r w:rsidRPr="00FA37B6">
              <w:rPr>
                <w:lang w:val="kk-KZ"/>
              </w:rPr>
              <w:t>4</w:t>
            </w:r>
          </w:p>
        </w:tc>
        <w:tc>
          <w:tcPr>
            <w:tcW w:w="284" w:type="pct"/>
            <w:tcBorders>
              <w:top w:val="single" w:sz="8" w:space="0" w:color="auto"/>
              <w:left w:val="nil"/>
              <w:bottom w:val="single" w:sz="8" w:space="0" w:color="auto"/>
              <w:right w:val="single" w:sz="8" w:space="0" w:color="auto"/>
            </w:tcBorders>
            <w:hideMark/>
          </w:tcPr>
          <w:p w14:paraId="13025E53" w14:textId="77777777" w:rsidR="007C4680" w:rsidRPr="00FA37B6" w:rsidRDefault="007C4680" w:rsidP="008C4053">
            <w:pPr>
              <w:jc w:val="center"/>
              <w:rPr>
                <w:lang w:val="kk-KZ"/>
              </w:rPr>
            </w:pPr>
            <w:r w:rsidRPr="00FA37B6">
              <w:rPr>
                <w:lang w:val="kk-KZ"/>
              </w:rPr>
              <w:t>5</w:t>
            </w:r>
          </w:p>
        </w:tc>
        <w:tc>
          <w:tcPr>
            <w:tcW w:w="284" w:type="pct"/>
            <w:tcBorders>
              <w:top w:val="single" w:sz="8" w:space="0" w:color="auto"/>
              <w:left w:val="nil"/>
              <w:bottom w:val="single" w:sz="8" w:space="0" w:color="auto"/>
              <w:right w:val="single" w:sz="8" w:space="0" w:color="auto"/>
            </w:tcBorders>
            <w:hideMark/>
          </w:tcPr>
          <w:p w14:paraId="5CE93F70" w14:textId="77777777" w:rsidR="007C4680" w:rsidRPr="00FA37B6" w:rsidRDefault="007C4680" w:rsidP="008C4053">
            <w:pPr>
              <w:jc w:val="center"/>
              <w:rPr>
                <w:lang w:val="kk-KZ"/>
              </w:rPr>
            </w:pPr>
            <w:r w:rsidRPr="00FA37B6">
              <w:rPr>
                <w:lang w:val="kk-KZ"/>
              </w:rPr>
              <w:t>6</w:t>
            </w:r>
          </w:p>
        </w:tc>
        <w:tc>
          <w:tcPr>
            <w:tcW w:w="321" w:type="pct"/>
            <w:tcBorders>
              <w:top w:val="single" w:sz="8" w:space="0" w:color="auto"/>
              <w:left w:val="nil"/>
              <w:bottom w:val="single" w:sz="8" w:space="0" w:color="auto"/>
              <w:right w:val="single" w:sz="8" w:space="0" w:color="auto"/>
            </w:tcBorders>
            <w:hideMark/>
          </w:tcPr>
          <w:p w14:paraId="7B3388BF" w14:textId="77777777" w:rsidR="007C4680" w:rsidRPr="00FA37B6" w:rsidRDefault="007C4680" w:rsidP="008C4053">
            <w:pPr>
              <w:jc w:val="center"/>
              <w:rPr>
                <w:lang w:val="kk-KZ"/>
              </w:rPr>
            </w:pPr>
            <w:r w:rsidRPr="00FA37B6">
              <w:rPr>
                <w:lang w:val="kk-KZ"/>
              </w:rPr>
              <w:t>7</w:t>
            </w:r>
          </w:p>
        </w:tc>
        <w:tc>
          <w:tcPr>
            <w:tcW w:w="321" w:type="pct"/>
            <w:tcBorders>
              <w:top w:val="single" w:sz="8" w:space="0" w:color="auto"/>
              <w:left w:val="nil"/>
              <w:bottom w:val="single" w:sz="8" w:space="0" w:color="auto"/>
              <w:right w:val="single" w:sz="8" w:space="0" w:color="auto"/>
            </w:tcBorders>
            <w:hideMark/>
          </w:tcPr>
          <w:p w14:paraId="0311F828" w14:textId="77777777" w:rsidR="007C4680" w:rsidRPr="00FA37B6" w:rsidRDefault="007C4680" w:rsidP="008C4053">
            <w:pPr>
              <w:jc w:val="center"/>
              <w:rPr>
                <w:lang w:val="kk-KZ"/>
              </w:rPr>
            </w:pPr>
            <w:r w:rsidRPr="00FA37B6">
              <w:rPr>
                <w:lang w:val="kk-KZ"/>
              </w:rPr>
              <w:t>8</w:t>
            </w:r>
          </w:p>
        </w:tc>
        <w:tc>
          <w:tcPr>
            <w:tcW w:w="284" w:type="pct"/>
            <w:tcBorders>
              <w:top w:val="single" w:sz="8" w:space="0" w:color="auto"/>
              <w:left w:val="nil"/>
              <w:bottom w:val="single" w:sz="8" w:space="0" w:color="auto"/>
              <w:right w:val="single" w:sz="8" w:space="0" w:color="auto"/>
            </w:tcBorders>
            <w:hideMark/>
          </w:tcPr>
          <w:p w14:paraId="6369D83E" w14:textId="77777777" w:rsidR="007C4680" w:rsidRPr="00FA37B6" w:rsidRDefault="007C4680" w:rsidP="008C4053">
            <w:pPr>
              <w:jc w:val="center"/>
              <w:rPr>
                <w:lang w:val="kk-KZ"/>
              </w:rPr>
            </w:pPr>
            <w:r w:rsidRPr="00FA37B6">
              <w:rPr>
                <w:lang w:val="kk-KZ"/>
              </w:rPr>
              <w:t>9</w:t>
            </w:r>
          </w:p>
        </w:tc>
        <w:tc>
          <w:tcPr>
            <w:tcW w:w="358" w:type="pct"/>
            <w:tcBorders>
              <w:top w:val="single" w:sz="8" w:space="0" w:color="auto"/>
              <w:left w:val="nil"/>
              <w:bottom w:val="single" w:sz="8" w:space="0" w:color="auto"/>
              <w:right w:val="single" w:sz="8" w:space="0" w:color="auto"/>
            </w:tcBorders>
            <w:hideMark/>
          </w:tcPr>
          <w:p w14:paraId="6E99A7D4" w14:textId="77777777" w:rsidR="007C4680" w:rsidRPr="00FA37B6" w:rsidRDefault="007C4680" w:rsidP="008C4053">
            <w:pPr>
              <w:jc w:val="center"/>
              <w:rPr>
                <w:lang w:val="kk-KZ"/>
              </w:rPr>
            </w:pPr>
            <w:r w:rsidRPr="00FA37B6">
              <w:rPr>
                <w:lang w:val="kk-KZ"/>
              </w:rPr>
              <w:t>10</w:t>
            </w:r>
          </w:p>
        </w:tc>
        <w:tc>
          <w:tcPr>
            <w:tcW w:w="358" w:type="pct"/>
            <w:tcBorders>
              <w:top w:val="single" w:sz="8" w:space="0" w:color="auto"/>
              <w:left w:val="nil"/>
              <w:bottom w:val="single" w:sz="8" w:space="0" w:color="auto"/>
              <w:right w:val="single" w:sz="8" w:space="0" w:color="auto"/>
            </w:tcBorders>
            <w:hideMark/>
          </w:tcPr>
          <w:p w14:paraId="17C850AD" w14:textId="77777777" w:rsidR="007C4680" w:rsidRPr="00FA37B6" w:rsidRDefault="007C4680" w:rsidP="008C4053">
            <w:pPr>
              <w:jc w:val="center"/>
              <w:rPr>
                <w:lang w:val="kk-KZ"/>
              </w:rPr>
            </w:pPr>
            <w:r w:rsidRPr="00FA37B6">
              <w:rPr>
                <w:lang w:val="kk-KZ"/>
              </w:rPr>
              <w:t>11</w:t>
            </w:r>
          </w:p>
        </w:tc>
        <w:tc>
          <w:tcPr>
            <w:tcW w:w="358" w:type="pct"/>
            <w:tcBorders>
              <w:top w:val="single" w:sz="8" w:space="0" w:color="auto"/>
              <w:left w:val="nil"/>
              <w:bottom w:val="single" w:sz="8" w:space="0" w:color="auto"/>
              <w:right w:val="single" w:sz="8" w:space="0" w:color="auto"/>
            </w:tcBorders>
            <w:hideMark/>
          </w:tcPr>
          <w:p w14:paraId="7ACBBC9C" w14:textId="77777777" w:rsidR="007C4680" w:rsidRPr="00FA37B6" w:rsidRDefault="007C4680" w:rsidP="008C4053">
            <w:pPr>
              <w:jc w:val="center"/>
              <w:rPr>
                <w:lang w:val="kk-KZ"/>
              </w:rPr>
            </w:pPr>
            <w:r w:rsidRPr="00FA37B6">
              <w:rPr>
                <w:lang w:val="kk-KZ"/>
              </w:rPr>
              <w:t>12</w:t>
            </w:r>
          </w:p>
        </w:tc>
        <w:tc>
          <w:tcPr>
            <w:tcW w:w="358" w:type="pct"/>
            <w:tcBorders>
              <w:top w:val="single" w:sz="8" w:space="0" w:color="auto"/>
              <w:left w:val="nil"/>
              <w:bottom w:val="single" w:sz="8" w:space="0" w:color="auto"/>
              <w:right w:val="single" w:sz="8" w:space="0" w:color="auto"/>
            </w:tcBorders>
            <w:hideMark/>
          </w:tcPr>
          <w:p w14:paraId="750F9C9D" w14:textId="77777777" w:rsidR="007C4680" w:rsidRPr="00FA37B6" w:rsidRDefault="007C4680" w:rsidP="008C4053">
            <w:pPr>
              <w:jc w:val="center"/>
              <w:rPr>
                <w:lang w:val="kk-KZ"/>
              </w:rPr>
            </w:pPr>
            <w:r w:rsidRPr="00FA37B6">
              <w:rPr>
                <w:lang w:val="kk-KZ"/>
              </w:rPr>
              <w:t>13</w:t>
            </w:r>
          </w:p>
        </w:tc>
        <w:tc>
          <w:tcPr>
            <w:tcW w:w="358" w:type="pct"/>
            <w:tcBorders>
              <w:top w:val="single" w:sz="8" w:space="0" w:color="auto"/>
              <w:left w:val="nil"/>
              <w:bottom w:val="single" w:sz="8" w:space="0" w:color="auto"/>
              <w:right w:val="single" w:sz="8" w:space="0" w:color="auto"/>
            </w:tcBorders>
            <w:hideMark/>
          </w:tcPr>
          <w:p w14:paraId="72F81B42" w14:textId="77777777" w:rsidR="007C4680" w:rsidRPr="00FA37B6" w:rsidRDefault="007C4680" w:rsidP="008C4053">
            <w:pPr>
              <w:jc w:val="center"/>
              <w:rPr>
                <w:lang w:val="kk-KZ"/>
              </w:rPr>
            </w:pPr>
            <w:r w:rsidRPr="00FA37B6">
              <w:rPr>
                <w:lang w:val="kk-KZ"/>
              </w:rPr>
              <w:t>14</w:t>
            </w:r>
          </w:p>
        </w:tc>
        <w:tc>
          <w:tcPr>
            <w:tcW w:w="357" w:type="pct"/>
            <w:tcBorders>
              <w:top w:val="single" w:sz="8" w:space="0" w:color="auto"/>
              <w:left w:val="nil"/>
              <w:bottom w:val="single" w:sz="8" w:space="0" w:color="auto"/>
              <w:right w:val="single" w:sz="8" w:space="0" w:color="auto"/>
            </w:tcBorders>
            <w:hideMark/>
          </w:tcPr>
          <w:p w14:paraId="333AA64B" w14:textId="77777777" w:rsidR="007C4680" w:rsidRPr="00FA37B6" w:rsidRDefault="007C4680" w:rsidP="008C4053">
            <w:pPr>
              <w:jc w:val="center"/>
              <w:rPr>
                <w:lang w:val="kk-KZ"/>
              </w:rPr>
            </w:pPr>
            <w:r w:rsidRPr="00FA37B6">
              <w:rPr>
                <w:lang w:val="kk-KZ"/>
              </w:rPr>
              <w:t>15</w:t>
            </w:r>
          </w:p>
        </w:tc>
      </w:tr>
      <w:tr w:rsidR="00FA37B6" w:rsidRPr="00FA37B6" w14:paraId="229E9AF7" w14:textId="77777777" w:rsidTr="008C4053">
        <w:trPr>
          <w:jc w:val="center"/>
        </w:trPr>
        <w:tc>
          <w:tcPr>
            <w:tcW w:w="284" w:type="pct"/>
            <w:tcBorders>
              <w:top w:val="nil"/>
              <w:left w:val="single" w:sz="8" w:space="0" w:color="auto"/>
              <w:bottom w:val="single" w:sz="8" w:space="0" w:color="auto"/>
              <w:right w:val="single" w:sz="8" w:space="0" w:color="auto"/>
            </w:tcBorders>
            <w:hideMark/>
          </w:tcPr>
          <w:p w14:paraId="6339ECAA" w14:textId="77777777" w:rsidR="007C4680" w:rsidRPr="00FA37B6" w:rsidRDefault="007C4680" w:rsidP="008C4053">
            <w:pPr>
              <w:rPr>
                <w:lang w:val="kk-KZ"/>
              </w:rPr>
            </w:pPr>
            <w:r w:rsidRPr="00FA37B6">
              <w:rPr>
                <w:lang w:val="kk-KZ"/>
              </w:rPr>
              <w:t> </w:t>
            </w:r>
          </w:p>
        </w:tc>
        <w:tc>
          <w:tcPr>
            <w:tcW w:w="507" w:type="pct"/>
            <w:tcBorders>
              <w:top w:val="nil"/>
              <w:left w:val="nil"/>
              <w:bottom w:val="single" w:sz="8" w:space="0" w:color="auto"/>
              <w:right w:val="single" w:sz="8" w:space="0" w:color="auto"/>
            </w:tcBorders>
            <w:hideMark/>
          </w:tcPr>
          <w:p w14:paraId="403932AA" w14:textId="77777777" w:rsidR="007C4680" w:rsidRPr="00FA37B6" w:rsidRDefault="007C4680" w:rsidP="008C4053">
            <w:pPr>
              <w:rPr>
                <w:lang w:val="kk-KZ"/>
              </w:rPr>
            </w:pPr>
            <w:r w:rsidRPr="00FA37B6">
              <w:rPr>
                <w:lang w:val="kk-KZ"/>
              </w:rPr>
              <w:t>1121</w:t>
            </w:r>
          </w:p>
        </w:tc>
        <w:tc>
          <w:tcPr>
            <w:tcW w:w="284" w:type="pct"/>
            <w:tcBorders>
              <w:top w:val="nil"/>
              <w:left w:val="nil"/>
              <w:bottom w:val="single" w:sz="8" w:space="0" w:color="auto"/>
              <w:right w:val="single" w:sz="8" w:space="0" w:color="auto"/>
            </w:tcBorders>
            <w:hideMark/>
          </w:tcPr>
          <w:p w14:paraId="6D5975BA"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1C0655D6"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3A17B08F"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39DD322B"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75DA7BC0"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59CA76AD"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4737A37D"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C87C7AE"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0042CD0"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B37EFCA"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2BF71C7C"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20C7D84" w14:textId="77777777" w:rsidR="007C4680" w:rsidRPr="00FA37B6" w:rsidRDefault="007C4680" w:rsidP="008C4053">
            <w:pPr>
              <w:rPr>
                <w:lang w:val="kk-KZ"/>
              </w:rPr>
            </w:pPr>
            <w:r w:rsidRPr="00FA37B6">
              <w:rPr>
                <w:lang w:val="kk-KZ"/>
              </w:rPr>
              <w:t> </w:t>
            </w:r>
          </w:p>
        </w:tc>
        <w:tc>
          <w:tcPr>
            <w:tcW w:w="357" w:type="pct"/>
            <w:tcBorders>
              <w:top w:val="nil"/>
              <w:left w:val="nil"/>
              <w:bottom w:val="single" w:sz="8" w:space="0" w:color="auto"/>
              <w:right w:val="single" w:sz="8" w:space="0" w:color="auto"/>
            </w:tcBorders>
            <w:hideMark/>
          </w:tcPr>
          <w:p w14:paraId="7437FAD4" w14:textId="77777777" w:rsidR="007C4680" w:rsidRPr="00FA37B6" w:rsidRDefault="007C4680" w:rsidP="008C4053">
            <w:pPr>
              <w:rPr>
                <w:lang w:val="kk-KZ"/>
              </w:rPr>
            </w:pPr>
            <w:r w:rsidRPr="00FA37B6">
              <w:rPr>
                <w:lang w:val="kk-KZ"/>
              </w:rPr>
              <w:t> </w:t>
            </w:r>
          </w:p>
        </w:tc>
      </w:tr>
      <w:tr w:rsidR="00FA37B6" w:rsidRPr="00FA37B6" w14:paraId="0A753C66" w14:textId="77777777" w:rsidTr="008C4053">
        <w:trPr>
          <w:jc w:val="center"/>
        </w:trPr>
        <w:tc>
          <w:tcPr>
            <w:tcW w:w="284" w:type="pct"/>
            <w:tcBorders>
              <w:top w:val="nil"/>
              <w:left w:val="single" w:sz="8" w:space="0" w:color="auto"/>
              <w:bottom w:val="single" w:sz="8" w:space="0" w:color="auto"/>
              <w:right w:val="single" w:sz="8" w:space="0" w:color="auto"/>
            </w:tcBorders>
            <w:hideMark/>
          </w:tcPr>
          <w:p w14:paraId="39ABCAA0" w14:textId="77777777" w:rsidR="007C4680" w:rsidRPr="00FA37B6" w:rsidRDefault="007C4680" w:rsidP="008C4053">
            <w:pPr>
              <w:rPr>
                <w:lang w:val="kk-KZ"/>
              </w:rPr>
            </w:pPr>
            <w:r w:rsidRPr="00FA37B6">
              <w:rPr>
                <w:lang w:val="kk-KZ"/>
              </w:rPr>
              <w:t> </w:t>
            </w:r>
          </w:p>
        </w:tc>
        <w:tc>
          <w:tcPr>
            <w:tcW w:w="507" w:type="pct"/>
            <w:tcBorders>
              <w:top w:val="nil"/>
              <w:left w:val="nil"/>
              <w:bottom w:val="single" w:sz="8" w:space="0" w:color="auto"/>
              <w:right w:val="single" w:sz="8" w:space="0" w:color="auto"/>
            </w:tcBorders>
            <w:hideMark/>
          </w:tcPr>
          <w:p w14:paraId="0E892E40" w14:textId="77777777" w:rsidR="007C4680" w:rsidRPr="00FA37B6" w:rsidRDefault="007C4680" w:rsidP="008C4053">
            <w:pPr>
              <w:rPr>
                <w:lang w:val="kk-KZ"/>
              </w:rPr>
            </w:pPr>
            <w:r w:rsidRPr="00FA37B6">
              <w:rPr>
                <w:lang w:val="kk-KZ"/>
              </w:rPr>
              <w:t>1121</w:t>
            </w:r>
          </w:p>
        </w:tc>
        <w:tc>
          <w:tcPr>
            <w:tcW w:w="284" w:type="pct"/>
            <w:tcBorders>
              <w:top w:val="nil"/>
              <w:left w:val="nil"/>
              <w:bottom w:val="single" w:sz="8" w:space="0" w:color="auto"/>
              <w:right w:val="single" w:sz="8" w:space="0" w:color="auto"/>
            </w:tcBorders>
            <w:hideMark/>
          </w:tcPr>
          <w:p w14:paraId="3FC003B9"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445BAC12"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0BE4FC8B"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6AB91757"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59C1634F"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6B0BAD75"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3A0A4097"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65CA7AA"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1B98F130"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55697C67"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AD65D93"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1CD0A84C" w14:textId="77777777" w:rsidR="007C4680" w:rsidRPr="00FA37B6" w:rsidRDefault="007C4680" w:rsidP="008C4053">
            <w:pPr>
              <w:rPr>
                <w:lang w:val="kk-KZ"/>
              </w:rPr>
            </w:pPr>
            <w:r w:rsidRPr="00FA37B6">
              <w:rPr>
                <w:lang w:val="kk-KZ"/>
              </w:rPr>
              <w:t> </w:t>
            </w:r>
          </w:p>
        </w:tc>
        <w:tc>
          <w:tcPr>
            <w:tcW w:w="357" w:type="pct"/>
            <w:tcBorders>
              <w:top w:val="nil"/>
              <w:left w:val="nil"/>
              <w:bottom w:val="single" w:sz="8" w:space="0" w:color="auto"/>
              <w:right w:val="single" w:sz="8" w:space="0" w:color="auto"/>
            </w:tcBorders>
            <w:hideMark/>
          </w:tcPr>
          <w:p w14:paraId="0BD52190" w14:textId="77777777" w:rsidR="007C4680" w:rsidRPr="00FA37B6" w:rsidRDefault="007C4680" w:rsidP="008C4053">
            <w:pPr>
              <w:rPr>
                <w:lang w:val="kk-KZ"/>
              </w:rPr>
            </w:pPr>
            <w:r w:rsidRPr="00FA37B6">
              <w:rPr>
                <w:lang w:val="kk-KZ"/>
              </w:rPr>
              <w:t> </w:t>
            </w:r>
          </w:p>
        </w:tc>
      </w:tr>
    </w:tbl>
    <w:p w14:paraId="4E9AD98A" w14:textId="77777777" w:rsidR="007C4680" w:rsidRPr="00FA37B6" w:rsidRDefault="007C4680" w:rsidP="007C4680">
      <w:pPr>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568"/>
        <w:gridCol w:w="1149"/>
        <w:gridCol w:w="1650"/>
        <w:gridCol w:w="1650"/>
        <w:gridCol w:w="1042"/>
        <w:gridCol w:w="1760"/>
        <w:gridCol w:w="1042"/>
        <w:gridCol w:w="2083"/>
        <w:gridCol w:w="1042"/>
        <w:gridCol w:w="1563"/>
      </w:tblGrid>
      <w:tr w:rsidR="00FA37B6" w:rsidRPr="00FA37B6" w14:paraId="233B4207" w14:textId="77777777" w:rsidTr="008C4053">
        <w:trPr>
          <w:jc w:val="center"/>
        </w:trPr>
        <w:tc>
          <w:tcPr>
            <w:tcW w:w="539" w:type="pct"/>
            <w:tcBorders>
              <w:top w:val="single" w:sz="8" w:space="0" w:color="auto"/>
              <w:left w:val="single" w:sz="8" w:space="0" w:color="auto"/>
              <w:bottom w:val="single" w:sz="8" w:space="0" w:color="auto"/>
              <w:right w:val="single" w:sz="8" w:space="0" w:color="auto"/>
            </w:tcBorders>
            <w:hideMark/>
          </w:tcPr>
          <w:p w14:paraId="25985DB9" w14:textId="77777777" w:rsidR="007C4680" w:rsidRPr="00FA37B6" w:rsidRDefault="007C4680" w:rsidP="008C4053">
            <w:pPr>
              <w:jc w:val="center"/>
              <w:rPr>
                <w:lang w:val="kk-KZ"/>
              </w:rPr>
            </w:pPr>
            <w:r w:rsidRPr="00FA37B6">
              <w:rPr>
                <w:lang w:val="kk-KZ"/>
              </w:rPr>
              <w:t>16</w:t>
            </w:r>
          </w:p>
        </w:tc>
        <w:tc>
          <w:tcPr>
            <w:tcW w:w="395" w:type="pct"/>
            <w:tcBorders>
              <w:top w:val="single" w:sz="8" w:space="0" w:color="auto"/>
              <w:left w:val="nil"/>
              <w:bottom w:val="single" w:sz="8" w:space="0" w:color="auto"/>
              <w:right w:val="single" w:sz="8" w:space="0" w:color="auto"/>
            </w:tcBorders>
            <w:hideMark/>
          </w:tcPr>
          <w:p w14:paraId="61504CD5" w14:textId="77777777" w:rsidR="007C4680" w:rsidRPr="00FA37B6" w:rsidRDefault="007C4680" w:rsidP="008C4053">
            <w:pPr>
              <w:jc w:val="center"/>
              <w:rPr>
                <w:lang w:val="kk-KZ"/>
              </w:rPr>
            </w:pPr>
            <w:r w:rsidRPr="00FA37B6">
              <w:rPr>
                <w:lang w:val="kk-KZ"/>
              </w:rPr>
              <w:t>17</w:t>
            </w:r>
          </w:p>
        </w:tc>
        <w:tc>
          <w:tcPr>
            <w:tcW w:w="567" w:type="pct"/>
            <w:tcBorders>
              <w:top w:val="single" w:sz="8" w:space="0" w:color="auto"/>
              <w:left w:val="nil"/>
              <w:bottom w:val="single" w:sz="8" w:space="0" w:color="auto"/>
              <w:right w:val="single" w:sz="8" w:space="0" w:color="auto"/>
            </w:tcBorders>
            <w:hideMark/>
          </w:tcPr>
          <w:p w14:paraId="60A08448" w14:textId="77777777" w:rsidR="007C4680" w:rsidRPr="00FA37B6" w:rsidRDefault="007C4680" w:rsidP="008C4053">
            <w:pPr>
              <w:jc w:val="center"/>
              <w:rPr>
                <w:lang w:val="kk-KZ"/>
              </w:rPr>
            </w:pPr>
            <w:r w:rsidRPr="00FA37B6">
              <w:rPr>
                <w:lang w:val="kk-KZ"/>
              </w:rPr>
              <w:t>18</w:t>
            </w:r>
          </w:p>
        </w:tc>
        <w:tc>
          <w:tcPr>
            <w:tcW w:w="567" w:type="pct"/>
            <w:tcBorders>
              <w:top w:val="single" w:sz="8" w:space="0" w:color="auto"/>
              <w:left w:val="nil"/>
              <w:bottom w:val="single" w:sz="8" w:space="0" w:color="auto"/>
              <w:right w:val="single" w:sz="8" w:space="0" w:color="auto"/>
            </w:tcBorders>
            <w:hideMark/>
          </w:tcPr>
          <w:p w14:paraId="08FFB67F" w14:textId="77777777" w:rsidR="007C4680" w:rsidRPr="00FA37B6" w:rsidRDefault="007C4680" w:rsidP="008C4053">
            <w:pPr>
              <w:jc w:val="center"/>
              <w:rPr>
                <w:lang w:val="kk-KZ"/>
              </w:rPr>
            </w:pPr>
            <w:r w:rsidRPr="00FA37B6">
              <w:rPr>
                <w:lang w:val="kk-KZ"/>
              </w:rPr>
              <w:t>19</w:t>
            </w:r>
          </w:p>
        </w:tc>
        <w:tc>
          <w:tcPr>
            <w:tcW w:w="358" w:type="pct"/>
            <w:tcBorders>
              <w:top w:val="single" w:sz="8" w:space="0" w:color="auto"/>
              <w:left w:val="nil"/>
              <w:bottom w:val="single" w:sz="8" w:space="0" w:color="auto"/>
              <w:right w:val="single" w:sz="8" w:space="0" w:color="auto"/>
            </w:tcBorders>
            <w:hideMark/>
          </w:tcPr>
          <w:p w14:paraId="5508CEAC" w14:textId="77777777" w:rsidR="007C4680" w:rsidRPr="00FA37B6" w:rsidRDefault="007C4680" w:rsidP="008C4053">
            <w:pPr>
              <w:jc w:val="center"/>
              <w:rPr>
                <w:lang w:val="kk-KZ"/>
              </w:rPr>
            </w:pPr>
            <w:r w:rsidRPr="00FA37B6">
              <w:rPr>
                <w:lang w:val="kk-KZ"/>
              </w:rPr>
              <w:t>20</w:t>
            </w:r>
          </w:p>
        </w:tc>
        <w:tc>
          <w:tcPr>
            <w:tcW w:w="605" w:type="pct"/>
            <w:tcBorders>
              <w:top w:val="single" w:sz="8" w:space="0" w:color="auto"/>
              <w:left w:val="nil"/>
              <w:bottom w:val="single" w:sz="8" w:space="0" w:color="auto"/>
              <w:right w:val="single" w:sz="8" w:space="0" w:color="auto"/>
            </w:tcBorders>
            <w:hideMark/>
          </w:tcPr>
          <w:p w14:paraId="4DED8097" w14:textId="77777777" w:rsidR="007C4680" w:rsidRPr="00FA37B6" w:rsidRDefault="007C4680" w:rsidP="008C4053">
            <w:pPr>
              <w:jc w:val="center"/>
              <w:rPr>
                <w:lang w:val="kk-KZ"/>
              </w:rPr>
            </w:pPr>
            <w:r w:rsidRPr="00FA37B6">
              <w:rPr>
                <w:lang w:val="kk-KZ"/>
              </w:rPr>
              <w:t>21</w:t>
            </w:r>
          </w:p>
        </w:tc>
        <w:tc>
          <w:tcPr>
            <w:tcW w:w="358" w:type="pct"/>
            <w:tcBorders>
              <w:top w:val="single" w:sz="8" w:space="0" w:color="auto"/>
              <w:left w:val="nil"/>
              <w:bottom w:val="single" w:sz="8" w:space="0" w:color="auto"/>
              <w:right w:val="single" w:sz="8" w:space="0" w:color="auto"/>
            </w:tcBorders>
            <w:hideMark/>
          </w:tcPr>
          <w:p w14:paraId="2B6AEE1C" w14:textId="77777777" w:rsidR="007C4680" w:rsidRPr="00FA37B6" w:rsidRDefault="007C4680" w:rsidP="008C4053">
            <w:pPr>
              <w:jc w:val="center"/>
              <w:rPr>
                <w:lang w:val="kk-KZ"/>
              </w:rPr>
            </w:pPr>
            <w:r w:rsidRPr="00FA37B6">
              <w:rPr>
                <w:lang w:val="kk-KZ"/>
              </w:rPr>
              <w:t>22</w:t>
            </w:r>
          </w:p>
        </w:tc>
        <w:tc>
          <w:tcPr>
            <w:tcW w:w="716" w:type="pct"/>
            <w:tcBorders>
              <w:top w:val="single" w:sz="8" w:space="0" w:color="auto"/>
              <w:left w:val="nil"/>
              <w:bottom w:val="single" w:sz="8" w:space="0" w:color="auto"/>
              <w:right w:val="single" w:sz="8" w:space="0" w:color="auto"/>
            </w:tcBorders>
            <w:hideMark/>
          </w:tcPr>
          <w:p w14:paraId="403D6610" w14:textId="77777777" w:rsidR="007C4680" w:rsidRPr="00FA37B6" w:rsidRDefault="007C4680" w:rsidP="008C4053">
            <w:pPr>
              <w:jc w:val="center"/>
              <w:rPr>
                <w:lang w:val="kk-KZ"/>
              </w:rPr>
            </w:pPr>
            <w:r w:rsidRPr="00FA37B6">
              <w:rPr>
                <w:lang w:val="kk-KZ"/>
              </w:rPr>
              <w:t>23</w:t>
            </w:r>
          </w:p>
        </w:tc>
        <w:tc>
          <w:tcPr>
            <w:tcW w:w="358" w:type="pct"/>
            <w:tcBorders>
              <w:top w:val="single" w:sz="8" w:space="0" w:color="auto"/>
              <w:left w:val="nil"/>
              <w:bottom w:val="single" w:sz="8" w:space="0" w:color="auto"/>
              <w:right w:val="single" w:sz="8" w:space="0" w:color="auto"/>
            </w:tcBorders>
            <w:hideMark/>
          </w:tcPr>
          <w:p w14:paraId="0E814F01" w14:textId="77777777" w:rsidR="007C4680" w:rsidRPr="00FA37B6" w:rsidRDefault="007C4680" w:rsidP="008C4053">
            <w:pPr>
              <w:jc w:val="center"/>
              <w:rPr>
                <w:lang w:val="kk-KZ"/>
              </w:rPr>
            </w:pPr>
            <w:r w:rsidRPr="00FA37B6">
              <w:rPr>
                <w:lang w:val="kk-KZ"/>
              </w:rPr>
              <w:t>24</w:t>
            </w:r>
          </w:p>
        </w:tc>
        <w:tc>
          <w:tcPr>
            <w:tcW w:w="538" w:type="pct"/>
            <w:tcBorders>
              <w:top w:val="single" w:sz="8" w:space="0" w:color="auto"/>
              <w:left w:val="nil"/>
              <w:bottom w:val="single" w:sz="8" w:space="0" w:color="auto"/>
              <w:right w:val="single" w:sz="8" w:space="0" w:color="auto"/>
            </w:tcBorders>
            <w:hideMark/>
          </w:tcPr>
          <w:p w14:paraId="11C08F04" w14:textId="77777777" w:rsidR="007C4680" w:rsidRPr="00FA37B6" w:rsidRDefault="007C4680" w:rsidP="008C4053">
            <w:pPr>
              <w:jc w:val="center"/>
              <w:rPr>
                <w:lang w:val="kk-KZ"/>
              </w:rPr>
            </w:pPr>
            <w:r w:rsidRPr="00FA37B6">
              <w:rPr>
                <w:lang w:val="kk-KZ"/>
              </w:rPr>
              <w:t>25</w:t>
            </w:r>
          </w:p>
        </w:tc>
      </w:tr>
      <w:tr w:rsidR="00FA37B6" w:rsidRPr="00FA37B6" w14:paraId="3882BFA2" w14:textId="77777777" w:rsidTr="008C4053">
        <w:trPr>
          <w:jc w:val="center"/>
        </w:trPr>
        <w:tc>
          <w:tcPr>
            <w:tcW w:w="539" w:type="pct"/>
            <w:tcBorders>
              <w:top w:val="nil"/>
              <w:left w:val="single" w:sz="8" w:space="0" w:color="auto"/>
              <w:bottom w:val="single" w:sz="8" w:space="0" w:color="auto"/>
              <w:right w:val="single" w:sz="8" w:space="0" w:color="auto"/>
            </w:tcBorders>
            <w:hideMark/>
          </w:tcPr>
          <w:p w14:paraId="3360DB83" w14:textId="77777777" w:rsidR="007C4680" w:rsidRPr="00FA37B6" w:rsidRDefault="007C4680" w:rsidP="008C4053">
            <w:pPr>
              <w:rPr>
                <w:lang w:val="kk-KZ"/>
              </w:rPr>
            </w:pPr>
            <w:r w:rsidRPr="00FA37B6">
              <w:rPr>
                <w:lang w:val="kk-KZ"/>
              </w:rPr>
              <w:t> </w:t>
            </w:r>
          </w:p>
        </w:tc>
        <w:tc>
          <w:tcPr>
            <w:tcW w:w="395" w:type="pct"/>
            <w:tcBorders>
              <w:top w:val="nil"/>
              <w:left w:val="nil"/>
              <w:bottom w:val="single" w:sz="8" w:space="0" w:color="auto"/>
              <w:right w:val="single" w:sz="8" w:space="0" w:color="auto"/>
            </w:tcBorders>
            <w:hideMark/>
          </w:tcPr>
          <w:p w14:paraId="25D209AE"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05CA30EE"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38C3D056"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B1C3DB8" w14:textId="77777777" w:rsidR="007C4680" w:rsidRPr="00FA37B6" w:rsidRDefault="007C4680" w:rsidP="008C4053">
            <w:pPr>
              <w:rPr>
                <w:lang w:val="kk-KZ"/>
              </w:rPr>
            </w:pPr>
            <w:r w:rsidRPr="00FA37B6">
              <w:rPr>
                <w:lang w:val="kk-KZ"/>
              </w:rPr>
              <w:t> </w:t>
            </w:r>
          </w:p>
        </w:tc>
        <w:tc>
          <w:tcPr>
            <w:tcW w:w="605" w:type="pct"/>
            <w:tcBorders>
              <w:top w:val="nil"/>
              <w:left w:val="nil"/>
              <w:bottom w:val="single" w:sz="8" w:space="0" w:color="auto"/>
              <w:right w:val="single" w:sz="8" w:space="0" w:color="auto"/>
            </w:tcBorders>
            <w:hideMark/>
          </w:tcPr>
          <w:p w14:paraId="1578AAD1"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513DC7C7" w14:textId="77777777" w:rsidR="007C4680" w:rsidRPr="00FA37B6" w:rsidRDefault="007C4680" w:rsidP="008C4053">
            <w:pPr>
              <w:rPr>
                <w:lang w:val="kk-KZ"/>
              </w:rPr>
            </w:pPr>
            <w:r w:rsidRPr="00FA37B6">
              <w:rPr>
                <w:lang w:val="kk-KZ"/>
              </w:rPr>
              <w:t> </w:t>
            </w:r>
          </w:p>
        </w:tc>
        <w:tc>
          <w:tcPr>
            <w:tcW w:w="716" w:type="pct"/>
            <w:tcBorders>
              <w:top w:val="nil"/>
              <w:left w:val="nil"/>
              <w:bottom w:val="single" w:sz="8" w:space="0" w:color="auto"/>
              <w:right w:val="single" w:sz="8" w:space="0" w:color="auto"/>
            </w:tcBorders>
            <w:hideMark/>
          </w:tcPr>
          <w:p w14:paraId="4A25EB71"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2BC63933" w14:textId="77777777" w:rsidR="007C4680" w:rsidRPr="00FA37B6" w:rsidRDefault="007C4680" w:rsidP="008C4053">
            <w:pPr>
              <w:rPr>
                <w:lang w:val="kk-KZ"/>
              </w:rPr>
            </w:pPr>
            <w:r w:rsidRPr="00FA37B6">
              <w:rPr>
                <w:lang w:val="kk-KZ"/>
              </w:rPr>
              <w:t> </w:t>
            </w:r>
          </w:p>
        </w:tc>
        <w:tc>
          <w:tcPr>
            <w:tcW w:w="538" w:type="pct"/>
            <w:tcBorders>
              <w:top w:val="nil"/>
              <w:left w:val="nil"/>
              <w:bottom w:val="single" w:sz="8" w:space="0" w:color="auto"/>
              <w:right w:val="single" w:sz="8" w:space="0" w:color="auto"/>
            </w:tcBorders>
            <w:hideMark/>
          </w:tcPr>
          <w:p w14:paraId="6E8D29A0" w14:textId="77777777" w:rsidR="007C4680" w:rsidRPr="00FA37B6" w:rsidRDefault="007C4680" w:rsidP="008C4053">
            <w:pPr>
              <w:rPr>
                <w:lang w:val="kk-KZ"/>
              </w:rPr>
            </w:pPr>
            <w:r w:rsidRPr="00FA37B6">
              <w:rPr>
                <w:lang w:val="kk-KZ"/>
              </w:rPr>
              <w:t> </w:t>
            </w:r>
          </w:p>
        </w:tc>
      </w:tr>
      <w:tr w:rsidR="00FA37B6" w:rsidRPr="00FA37B6" w14:paraId="37FCA616" w14:textId="77777777" w:rsidTr="008C4053">
        <w:trPr>
          <w:jc w:val="center"/>
        </w:trPr>
        <w:tc>
          <w:tcPr>
            <w:tcW w:w="539" w:type="pct"/>
            <w:tcBorders>
              <w:top w:val="nil"/>
              <w:left w:val="single" w:sz="8" w:space="0" w:color="auto"/>
              <w:bottom w:val="single" w:sz="8" w:space="0" w:color="auto"/>
              <w:right w:val="single" w:sz="8" w:space="0" w:color="auto"/>
            </w:tcBorders>
            <w:hideMark/>
          </w:tcPr>
          <w:p w14:paraId="0AFE81E5" w14:textId="77777777" w:rsidR="007C4680" w:rsidRPr="00FA37B6" w:rsidRDefault="007C4680" w:rsidP="008C4053">
            <w:pPr>
              <w:rPr>
                <w:lang w:val="kk-KZ"/>
              </w:rPr>
            </w:pPr>
            <w:r w:rsidRPr="00FA37B6">
              <w:rPr>
                <w:lang w:val="kk-KZ"/>
              </w:rPr>
              <w:t> </w:t>
            </w:r>
          </w:p>
        </w:tc>
        <w:tc>
          <w:tcPr>
            <w:tcW w:w="395" w:type="pct"/>
            <w:tcBorders>
              <w:top w:val="nil"/>
              <w:left w:val="nil"/>
              <w:bottom w:val="single" w:sz="8" w:space="0" w:color="auto"/>
              <w:right w:val="single" w:sz="8" w:space="0" w:color="auto"/>
            </w:tcBorders>
            <w:hideMark/>
          </w:tcPr>
          <w:p w14:paraId="60C9F213"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3E58B279"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6BC39130"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8A5D858" w14:textId="77777777" w:rsidR="007C4680" w:rsidRPr="00FA37B6" w:rsidRDefault="007C4680" w:rsidP="008C4053">
            <w:pPr>
              <w:rPr>
                <w:lang w:val="kk-KZ"/>
              </w:rPr>
            </w:pPr>
            <w:r w:rsidRPr="00FA37B6">
              <w:rPr>
                <w:lang w:val="kk-KZ"/>
              </w:rPr>
              <w:t> </w:t>
            </w:r>
          </w:p>
        </w:tc>
        <w:tc>
          <w:tcPr>
            <w:tcW w:w="605" w:type="pct"/>
            <w:tcBorders>
              <w:top w:val="nil"/>
              <w:left w:val="nil"/>
              <w:bottom w:val="single" w:sz="8" w:space="0" w:color="auto"/>
              <w:right w:val="single" w:sz="8" w:space="0" w:color="auto"/>
            </w:tcBorders>
            <w:hideMark/>
          </w:tcPr>
          <w:p w14:paraId="1D699631"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6B390B1" w14:textId="77777777" w:rsidR="007C4680" w:rsidRPr="00FA37B6" w:rsidRDefault="007C4680" w:rsidP="008C4053">
            <w:pPr>
              <w:rPr>
                <w:lang w:val="kk-KZ"/>
              </w:rPr>
            </w:pPr>
            <w:r w:rsidRPr="00FA37B6">
              <w:rPr>
                <w:lang w:val="kk-KZ"/>
              </w:rPr>
              <w:t> </w:t>
            </w:r>
          </w:p>
        </w:tc>
        <w:tc>
          <w:tcPr>
            <w:tcW w:w="716" w:type="pct"/>
            <w:tcBorders>
              <w:top w:val="nil"/>
              <w:left w:val="nil"/>
              <w:bottom w:val="single" w:sz="8" w:space="0" w:color="auto"/>
              <w:right w:val="single" w:sz="8" w:space="0" w:color="auto"/>
            </w:tcBorders>
            <w:hideMark/>
          </w:tcPr>
          <w:p w14:paraId="61C2CDA9"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958B3E0" w14:textId="77777777" w:rsidR="007C4680" w:rsidRPr="00FA37B6" w:rsidRDefault="007C4680" w:rsidP="008C4053">
            <w:pPr>
              <w:rPr>
                <w:lang w:val="kk-KZ"/>
              </w:rPr>
            </w:pPr>
            <w:r w:rsidRPr="00FA37B6">
              <w:rPr>
                <w:lang w:val="kk-KZ"/>
              </w:rPr>
              <w:t> </w:t>
            </w:r>
          </w:p>
        </w:tc>
        <w:tc>
          <w:tcPr>
            <w:tcW w:w="538" w:type="pct"/>
            <w:tcBorders>
              <w:top w:val="nil"/>
              <w:left w:val="nil"/>
              <w:bottom w:val="single" w:sz="8" w:space="0" w:color="auto"/>
              <w:right w:val="single" w:sz="8" w:space="0" w:color="auto"/>
            </w:tcBorders>
            <w:hideMark/>
          </w:tcPr>
          <w:p w14:paraId="2AF945EF" w14:textId="77777777" w:rsidR="007C4680" w:rsidRPr="00FA37B6" w:rsidRDefault="007C4680" w:rsidP="008C4053">
            <w:pPr>
              <w:rPr>
                <w:lang w:val="kk-KZ"/>
              </w:rPr>
            </w:pPr>
            <w:r w:rsidRPr="00FA37B6">
              <w:rPr>
                <w:lang w:val="kk-KZ"/>
              </w:rPr>
              <w:t> </w:t>
            </w:r>
          </w:p>
        </w:tc>
      </w:tr>
    </w:tbl>
    <w:p w14:paraId="727C5FAC" w14:textId="77777777" w:rsidR="007C4680" w:rsidRPr="00FA37B6" w:rsidRDefault="007C4680" w:rsidP="007C4680">
      <w:pPr>
        <w:ind w:firstLine="400"/>
        <w:jc w:val="both"/>
        <w:rPr>
          <w:b/>
          <w:bCs/>
          <w:sz w:val="28"/>
          <w:szCs w:val="28"/>
          <w:bdr w:val="none" w:sz="0" w:space="0" w:color="auto" w:frame="1"/>
          <w:lang w:val="kk-KZ"/>
        </w:rPr>
      </w:pPr>
      <w:r w:rsidRPr="00FA37B6">
        <w:rPr>
          <w:b/>
          <w:bCs/>
          <w:sz w:val="28"/>
          <w:szCs w:val="28"/>
          <w:bdr w:val="none" w:sz="0" w:space="0" w:color="auto" w:frame="1"/>
          <w:lang w:val="kk-KZ"/>
        </w:rPr>
        <w:t> </w:t>
      </w:r>
    </w:p>
    <w:p w14:paraId="4A7B8016" w14:textId="77777777" w:rsidR="007C4680" w:rsidRPr="00FA37B6" w:rsidRDefault="007C4680" w:rsidP="007C4680">
      <w:pPr>
        <w:ind w:firstLine="709"/>
        <w:jc w:val="both"/>
        <w:rPr>
          <w:sz w:val="28"/>
          <w:szCs w:val="28"/>
          <w:lang w:val="kk-KZ"/>
        </w:rPr>
      </w:pPr>
      <w:r w:rsidRPr="00FA37B6">
        <w:rPr>
          <w:b/>
          <w:bCs/>
          <w:sz w:val="28"/>
          <w:szCs w:val="28"/>
          <w:bdr w:val="none" w:sz="0" w:space="0" w:color="auto" w:frame="1"/>
          <w:lang w:val="kk-KZ"/>
        </w:rPr>
        <w:lastRenderedPageBreak/>
        <w:t>1.2.2 Бейрезиденттер эмиссиялаған және резиденттерге тиесілі бағалы қағаздар, мың АҚШ долларымен</w:t>
      </w:r>
    </w:p>
    <w:p w14:paraId="7EEDAE38" w14:textId="77777777" w:rsidR="007C4680" w:rsidRPr="00FA37B6" w:rsidRDefault="007C4680" w:rsidP="007C4680">
      <w:pPr>
        <w:ind w:firstLine="709"/>
        <w:jc w:val="both"/>
        <w:rPr>
          <w:sz w:val="28"/>
          <w:szCs w:val="28"/>
          <w:lang w:val="kk-KZ"/>
        </w:rPr>
      </w:pPr>
      <w:r w:rsidRPr="00FA37B6">
        <w:rPr>
          <w:sz w:val="28"/>
          <w:szCs w:val="28"/>
          <w:lang w:val="kk-KZ"/>
        </w:rPr>
        <w:t>1.2.2 Ценные бумаги, эмитированные нерезидентами и принадлежащие резидентам, в тысячах долларов США</w:t>
      </w:r>
    </w:p>
    <w:p w14:paraId="7F419F90"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827"/>
        <w:gridCol w:w="1475"/>
        <w:gridCol w:w="826"/>
        <w:gridCol w:w="826"/>
        <w:gridCol w:w="826"/>
        <w:gridCol w:w="826"/>
        <w:gridCol w:w="934"/>
        <w:gridCol w:w="934"/>
        <w:gridCol w:w="826"/>
        <w:gridCol w:w="1042"/>
        <w:gridCol w:w="1042"/>
        <w:gridCol w:w="1042"/>
        <w:gridCol w:w="1042"/>
        <w:gridCol w:w="1042"/>
        <w:gridCol w:w="1039"/>
      </w:tblGrid>
      <w:tr w:rsidR="00FA37B6" w:rsidRPr="00FA37B6" w14:paraId="722881FA" w14:textId="77777777" w:rsidTr="008C4053">
        <w:trPr>
          <w:jc w:val="center"/>
        </w:trPr>
        <w:tc>
          <w:tcPr>
            <w:tcW w:w="284" w:type="pct"/>
            <w:tcBorders>
              <w:top w:val="single" w:sz="8" w:space="0" w:color="auto"/>
              <w:left w:val="single" w:sz="8" w:space="0" w:color="auto"/>
              <w:bottom w:val="single" w:sz="8" w:space="0" w:color="auto"/>
              <w:right w:val="single" w:sz="8" w:space="0" w:color="auto"/>
            </w:tcBorders>
            <w:hideMark/>
          </w:tcPr>
          <w:p w14:paraId="13935605" w14:textId="77777777" w:rsidR="007C4680" w:rsidRPr="00FA37B6" w:rsidRDefault="007C4680" w:rsidP="008C4053">
            <w:pPr>
              <w:jc w:val="center"/>
              <w:rPr>
                <w:lang w:val="kk-KZ"/>
              </w:rPr>
            </w:pPr>
            <w:r w:rsidRPr="00FA37B6">
              <w:rPr>
                <w:lang w:val="kk-KZ"/>
              </w:rPr>
              <w:t>1</w:t>
            </w:r>
          </w:p>
        </w:tc>
        <w:tc>
          <w:tcPr>
            <w:tcW w:w="507" w:type="pct"/>
            <w:tcBorders>
              <w:top w:val="single" w:sz="8" w:space="0" w:color="auto"/>
              <w:left w:val="nil"/>
              <w:bottom w:val="single" w:sz="8" w:space="0" w:color="auto"/>
              <w:right w:val="single" w:sz="8" w:space="0" w:color="auto"/>
            </w:tcBorders>
            <w:hideMark/>
          </w:tcPr>
          <w:p w14:paraId="1657B74A" w14:textId="77777777" w:rsidR="007C4680" w:rsidRPr="00FA37B6" w:rsidRDefault="007C4680" w:rsidP="008C4053">
            <w:pPr>
              <w:jc w:val="center"/>
              <w:rPr>
                <w:lang w:val="kk-KZ"/>
              </w:rPr>
            </w:pPr>
            <w:r w:rsidRPr="00FA37B6">
              <w:rPr>
                <w:lang w:val="kk-KZ"/>
              </w:rPr>
              <w:t>2</w:t>
            </w:r>
          </w:p>
        </w:tc>
        <w:tc>
          <w:tcPr>
            <w:tcW w:w="284" w:type="pct"/>
            <w:tcBorders>
              <w:top w:val="single" w:sz="8" w:space="0" w:color="auto"/>
              <w:left w:val="nil"/>
              <w:bottom w:val="single" w:sz="8" w:space="0" w:color="auto"/>
              <w:right w:val="single" w:sz="8" w:space="0" w:color="auto"/>
            </w:tcBorders>
            <w:hideMark/>
          </w:tcPr>
          <w:p w14:paraId="3E1F5193" w14:textId="77777777" w:rsidR="007C4680" w:rsidRPr="00FA37B6" w:rsidRDefault="007C4680" w:rsidP="008C4053">
            <w:pPr>
              <w:jc w:val="center"/>
              <w:rPr>
                <w:lang w:val="kk-KZ"/>
              </w:rPr>
            </w:pPr>
            <w:r w:rsidRPr="00FA37B6">
              <w:rPr>
                <w:lang w:val="kk-KZ"/>
              </w:rPr>
              <w:t>3</w:t>
            </w:r>
          </w:p>
        </w:tc>
        <w:tc>
          <w:tcPr>
            <w:tcW w:w="284" w:type="pct"/>
            <w:tcBorders>
              <w:top w:val="single" w:sz="8" w:space="0" w:color="auto"/>
              <w:left w:val="nil"/>
              <w:bottom w:val="single" w:sz="8" w:space="0" w:color="auto"/>
              <w:right w:val="single" w:sz="8" w:space="0" w:color="auto"/>
            </w:tcBorders>
            <w:hideMark/>
          </w:tcPr>
          <w:p w14:paraId="52893703" w14:textId="77777777" w:rsidR="007C4680" w:rsidRPr="00FA37B6" w:rsidRDefault="007C4680" w:rsidP="008C4053">
            <w:pPr>
              <w:jc w:val="center"/>
              <w:rPr>
                <w:lang w:val="kk-KZ"/>
              </w:rPr>
            </w:pPr>
            <w:r w:rsidRPr="00FA37B6">
              <w:rPr>
                <w:lang w:val="kk-KZ"/>
              </w:rPr>
              <w:t>4</w:t>
            </w:r>
          </w:p>
        </w:tc>
        <w:tc>
          <w:tcPr>
            <w:tcW w:w="284" w:type="pct"/>
            <w:tcBorders>
              <w:top w:val="single" w:sz="8" w:space="0" w:color="auto"/>
              <w:left w:val="nil"/>
              <w:bottom w:val="single" w:sz="8" w:space="0" w:color="auto"/>
              <w:right w:val="single" w:sz="8" w:space="0" w:color="auto"/>
            </w:tcBorders>
            <w:hideMark/>
          </w:tcPr>
          <w:p w14:paraId="75105A49" w14:textId="77777777" w:rsidR="007C4680" w:rsidRPr="00FA37B6" w:rsidRDefault="007C4680" w:rsidP="008C4053">
            <w:pPr>
              <w:jc w:val="center"/>
              <w:rPr>
                <w:lang w:val="kk-KZ"/>
              </w:rPr>
            </w:pPr>
            <w:r w:rsidRPr="00FA37B6">
              <w:rPr>
                <w:lang w:val="kk-KZ"/>
              </w:rPr>
              <w:t>5</w:t>
            </w:r>
          </w:p>
        </w:tc>
        <w:tc>
          <w:tcPr>
            <w:tcW w:w="284" w:type="pct"/>
            <w:tcBorders>
              <w:top w:val="single" w:sz="8" w:space="0" w:color="auto"/>
              <w:left w:val="nil"/>
              <w:bottom w:val="single" w:sz="8" w:space="0" w:color="auto"/>
              <w:right w:val="single" w:sz="8" w:space="0" w:color="auto"/>
            </w:tcBorders>
            <w:hideMark/>
          </w:tcPr>
          <w:p w14:paraId="0F648774" w14:textId="77777777" w:rsidR="007C4680" w:rsidRPr="00FA37B6" w:rsidRDefault="007C4680" w:rsidP="008C4053">
            <w:pPr>
              <w:jc w:val="center"/>
              <w:rPr>
                <w:lang w:val="kk-KZ"/>
              </w:rPr>
            </w:pPr>
            <w:r w:rsidRPr="00FA37B6">
              <w:rPr>
                <w:lang w:val="kk-KZ"/>
              </w:rPr>
              <w:t>6</w:t>
            </w:r>
          </w:p>
        </w:tc>
        <w:tc>
          <w:tcPr>
            <w:tcW w:w="321" w:type="pct"/>
            <w:tcBorders>
              <w:top w:val="single" w:sz="8" w:space="0" w:color="auto"/>
              <w:left w:val="nil"/>
              <w:bottom w:val="single" w:sz="8" w:space="0" w:color="auto"/>
              <w:right w:val="single" w:sz="8" w:space="0" w:color="auto"/>
            </w:tcBorders>
            <w:hideMark/>
          </w:tcPr>
          <w:p w14:paraId="1EAD1408" w14:textId="77777777" w:rsidR="007C4680" w:rsidRPr="00FA37B6" w:rsidRDefault="007C4680" w:rsidP="008C4053">
            <w:pPr>
              <w:jc w:val="center"/>
              <w:rPr>
                <w:lang w:val="kk-KZ"/>
              </w:rPr>
            </w:pPr>
            <w:r w:rsidRPr="00FA37B6">
              <w:rPr>
                <w:lang w:val="kk-KZ"/>
              </w:rPr>
              <w:t>7</w:t>
            </w:r>
          </w:p>
        </w:tc>
        <w:tc>
          <w:tcPr>
            <w:tcW w:w="321" w:type="pct"/>
            <w:tcBorders>
              <w:top w:val="single" w:sz="8" w:space="0" w:color="auto"/>
              <w:left w:val="nil"/>
              <w:bottom w:val="single" w:sz="8" w:space="0" w:color="auto"/>
              <w:right w:val="single" w:sz="8" w:space="0" w:color="auto"/>
            </w:tcBorders>
            <w:hideMark/>
          </w:tcPr>
          <w:p w14:paraId="70E634CB" w14:textId="77777777" w:rsidR="007C4680" w:rsidRPr="00FA37B6" w:rsidRDefault="007C4680" w:rsidP="008C4053">
            <w:pPr>
              <w:jc w:val="center"/>
              <w:rPr>
                <w:lang w:val="kk-KZ"/>
              </w:rPr>
            </w:pPr>
            <w:r w:rsidRPr="00FA37B6">
              <w:rPr>
                <w:lang w:val="kk-KZ"/>
              </w:rPr>
              <w:t>8</w:t>
            </w:r>
          </w:p>
        </w:tc>
        <w:tc>
          <w:tcPr>
            <w:tcW w:w="284" w:type="pct"/>
            <w:tcBorders>
              <w:top w:val="single" w:sz="8" w:space="0" w:color="auto"/>
              <w:left w:val="nil"/>
              <w:bottom w:val="single" w:sz="8" w:space="0" w:color="auto"/>
              <w:right w:val="single" w:sz="8" w:space="0" w:color="auto"/>
            </w:tcBorders>
            <w:hideMark/>
          </w:tcPr>
          <w:p w14:paraId="4A84514C" w14:textId="77777777" w:rsidR="007C4680" w:rsidRPr="00FA37B6" w:rsidRDefault="007C4680" w:rsidP="008C4053">
            <w:pPr>
              <w:jc w:val="center"/>
              <w:rPr>
                <w:lang w:val="kk-KZ"/>
              </w:rPr>
            </w:pPr>
            <w:r w:rsidRPr="00FA37B6">
              <w:rPr>
                <w:lang w:val="kk-KZ"/>
              </w:rPr>
              <w:t>9</w:t>
            </w:r>
          </w:p>
        </w:tc>
        <w:tc>
          <w:tcPr>
            <w:tcW w:w="358" w:type="pct"/>
            <w:tcBorders>
              <w:top w:val="single" w:sz="8" w:space="0" w:color="auto"/>
              <w:left w:val="nil"/>
              <w:bottom w:val="single" w:sz="8" w:space="0" w:color="auto"/>
              <w:right w:val="single" w:sz="8" w:space="0" w:color="auto"/>
            </w:tcBorders>
            <w:hideMark/>
          </w:tcPr>
          <w:p w14:paraId="512FACB2" w14:textId="77777777" w:rsidR="007C4680" w:rsidRPr="00FA37B6" w:rsidRDefault="007C4680" w:rsidP="008C4053">
            <w:pPr>
              <w:jc w:val="center"/>
              <w:rPr>
                <w:lang w:val="kk-KZ"/>
              </w:rPr>
            </w:pPr>
            <w:r w:rsidRPr="00FA37B6">
              <w:rPr>
                <w:lang w:val="kk-KZ"/>
              </w:rPr>
              <w:t>10</w:t>
            </w:r>
          </w:p>
        </w:tc>
        <w:tc>
          <w:tcPr>
            <w:tcW w:w="358" w:type="pct"/>
            <w:tcBorders>
              <w:top w:val="single" w:sz="8" w:space="0" w:color="auto"/>
              <w:left w:val="nil"/>
              <w:bottom w:val="single" w:sz="8" w:space="0" w:color="auto"/>
              <w:right w:val="single" w:sz="8" w:space="0" w:color="auto"/>
            </w:tcBorders>
            <w:hideMark/>
          </w:tcPr>
          <w:p w14:paraId="2D010B92" w14:textId="77777777" w:rsidR="007C4680" w:rsidRPr="00FA37B6" w:rsidRDefault="007C4680" w:rsidP="008C4053">
            <w:pPr>
              <w:jc w:val="center"/>
              <w:rPr>
                <w:lang w:val="kk-KZ"/>
              </w:rPr>
            </w:pPr>
            <w:r w:rsidRPr="00FA37B6">
              <w:rPr>
                <w:lang w:val="kk-KZ"/>
              </w:rPr>
              <w:t>11</w:t>
            </w:r>
          </w:p>
        </w:tc>
        <w:tc>
          <w:tcPr>
            <w:tcW w:w="358" w:type="pct"/>
            <w:tcBorders>
              <w:top w:val="single" w:sz="8" w:space="0" w:color="auto"/>
              <w:left w:val="nil"/>
              <w:bottom w:val="single" w:sz="8" w:space="0" w:color="auto"/>
              <w:right w:val="single" w:sz="8" w:space="0" w:color="auto"/>
            </w:tcBorders>
            <w:hideMark/>
          </w:tcPr>
          <w:p w14:paraId="1C25B0E4" w14:textId="77777777" w:rsidR="007C4680" w:rsidRPr="00FA37B6" w:rsidRDefault="007C4680" w:rsidP="008C4053">
            <w:pPr>
              <w:jc w:val="center"/>
              <w:rPr>
                <w:lang w:val="kk-KZ"/>
              </w:rPr>
            </w:pPr>
            <w:r w:rsidRPr="00FA37B6">
              <w:rPr>
                <w:lang w:val="kk-KZ"/>
              </w:rPr>
              <w:t>12</w:t>
            </w:r>
          </w:p>
        </w:tc>
        <w:tc>
          <w:tcPr>
            <w:tcW w:w="358" w:type="pct"/>
            <w:tcBorders>
              <w:top w:val="single" w:sz="8" w:space="0" w:color="auto"/>
              <w:left w:val="nil"/>
              <w:bottom w:val="single" w:sz="8" w:space="0" w:color="auto"/>
              <w:right w:val="single" w:sz="8" w:space="0" w:color="auto"/>
            </w:tcBorders>
            <w:hideMark/>
          </w:tcPr>
          <w:p w14:paraId="6CFFCDED" w14:textId="77777777" w:rsidR="007C4680" w:rsidRPr="00FA37B6" w:rsidRDefault="007C4680" w:rsidP="008C4053">
            <w:pPr>
              <w:jc w:val="center"/>
              <w:rPr>
                <w:lang w:val="kk-KZ"/>
              </w:rPr>
            </w:pPr>
            <w:r w:rsidRPr="00FA37B6">
              <w:rPr>
                <w:lang w:val="kk-KZ"/>
              </w:rPr>
              <w:t>13</w:t>
            </w:r>
          </w:p>
        </w:tc>
        <w:tc>
          <w:tcPr>
            <w:tcW w:w="358" w:type="pct"/>
            <w:tcBorders>
              <w:top w:val="single" w:sz="8" w:space="0" w:color="auto"/>
              <w:left w:val="nil"/>
              <w:bottom w:val="single" w:sz="8" w:space="0" w:color="auto"/>
              <w:right w:val="single" w:sz="8" w:space="0" w:color="auto"/>
            </w:tcBorders>
            <w:hideMark/>
          </w:tcPr>
          <w:p w14:paraId="2C8BF8A8" w14:textId="77777777" w:rsidR="007C4680" w:rsidRPr="00FA37B6" w:rsidRDefault="007C4680" w:rsidP="008C4053">
            <w:pPr>
              <w:jc w:val="center"/>
              <w:rPr>
                <w:lang w:val="kk-KZ"/>
              </w:rPr>
            </w:pPr>
            <w:r w:rsidRPr="00FA37B6">
              <w:rPr>
                <w:lang w:val="kk-KZ"/>
              </w:rPr>
              <w:t>14</w:t>
            </w:r>
          </w:p>
        </w:tc>
        <w:tc>
          <w:tcPr>
            <w:tcW w:w="357" w:type="pct"/>
            <w:tcBorders>
              <w:top w:val="single" w:sz="8" w:space="0" w:color="auto"/>
              <w:left w:val="nil"/>
              <w:bottom w:val="single" w:sz="8" w:space="0" w:color="auto"/>
              <w:right w:val="single" w:sz="8" w:space="0" w:color="auto"/>
            </w:tcBorders>
            <w:hideMark/>
          </w:tcPr>
          <w:p w14:paraId="10CF0CBE" w14:textId="77777777" w:rsidR="007C4680" w:rsidRPr="00FA37B6" w:rsidRDefault="007C4680" w:rsidP="008C4053">
            <w:pPr>
              <w:jc w:val="center"/>
              <w:rPr>
                <w:lang w:val="kk-KZ"/>
              </w:rPr>
            </w:pPr>
            <w:r w:rsidRPr="00FA37B6">
              <w:rPr>
                <w:lang w:val="kk-KZ"/>
              </w:rPr>
              <w:t>15</w:t>
            </w:r>
          </w:p>
        </w:tc>
      </w:tr>
      <w:tr w:rsidR="00FA37B6" w:rsidRPr="00FA37B6" w14:paraId="1BD8C85E" w14:textId="77777777" w:rsidTr="008C4053">
        <w:trPr>
          <w:jc w:val="center"/>
        </w:trPr>
        <w:tc>
          <w:tcPr>
            <w:tcW w:w="284" w:type="pct"/>
            <w:tcBorders>
              <w:top w:val="nil"/>
              <w:left w:val="single" w:sz="8" w:space="0" w:color="auto"/>
              <w:bottom w:val="single" w:sz="8" w:space="0" w:color="auto"/>
              <w:right w:val="single" w:sz="8" w:space="0" w:color="auto"/>
            </w:tcBorders>
            <w:hideMark/>
          </w:tcPr>
          <w:p w14:paraId="170F536D" w14:textId="77777777" w:rsidR="007C4680" w:rsidRPr="00FA37B6" w:rsidRDefault="007C4680" w:rsidP="008C4053">
            <w:pPr>
              <w:rPr>
                <w:lang w:val="kk-KZ"/>
              </w:rPr>
            </w:pPr>
            <w:r w:rsidRPr="00FA37B6">
              <w:rPr>
                <w:lang w:val="kk-KZ"/>
              </w:rPr>
              <w:t> </w:t>
            </w:r>
          </w:p>
        </w:tc>
        <w:tc>
          <w:tcPr>
            <w:tcW w:w="507" w:type="pct"/>
            <w:tcBorders>
              <w:top w:val="nil"/>
              <w:left w:val="nil"/>
              <w:bottom w:val="single" w:sz="8" w:space="0" w:color="auto"/>
              <w:right w:val="single" w:sz="8" w:space="0" w:color="auto"/>
            </w:tcBorders>
            <w:hideMark/>
          </w:tcPr>
          <w:p w14:paraId="42003CF6" w14:textId="77777777" w:rsidR="007C4680" w:rsidRPr="00FA37B6" w:rsidRDefault="007C4680" w:rsidP="008C4053">
            <w:pPr>
              <w:rPr>
                <w:lang w:val="kk-KZ"/>
              </w:rPr>
            </w:pPr>
            <w:r w:rsidRPr="00FA37B6">
              <w:rPr>
                <w:lang w:val="kk-KZ"/>
              </w:rPr>
              <w:t>1220</w:t>
            </w:r>
          </w:p>
        </w:tc>
        <w:tc>
          <w:tcPr>
            <w:tcW w:w="284" w:type="pct"/>
            <w:tcBorders>
              <w:top w:val="nil"/>
              <w:left w:val="nil"/>
              <w:bottom w:val="single" w:sz="8" w:space="0" w:color="auto"/>
              <w:right w:val="single" w:sz="8" w:space="0" w:color="auto"/>
            </w:tcBorders>
            <w:hideMark/>
          </w:tcPr>
          <w:p w14:paraId="1E2F8455"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1FF477FD"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00ABE6DA"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5DC3E6AD"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3F755E81"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14B75022"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5789F6F3"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62D3B6DF"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6F1B66BF"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9419025"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3439E81"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4248425" w14:textId="77777777" w:rsidR="007C4680" w:rsidRPr="00FA37B6" w:rsidRDefault="007C4680" w:rsidP="008C4053">
            <w:pPr>
              <w:rPr>
                <w:lang w:val="kk-KZ"/>
              </w:rPr>
            </w:pPr>
            <w:r w:rsidRPr="00FA37B6">
              <w:rPr>
                <w:lang w:val="kk-KZ"/>
              </w:rPr>
              <w:t> </w:t>
            </w:r>
          </w:p>
        </w:tc>
        <w:tc>
          <w:tcPr>
            <w:tcW w:w="357" w:type="pct"/>
            <w:tcBorders>
              <w:top w:val="nil"/>
              <w:left w:val="nil"/>
              <w:bottom w:val="single" w:sz="8" w:space="0" w:color="auto"/>
              <w:right w:val="single" w:sz="8" w:space="0" w:color="auto"/>
            </w:tcBorders>
            <w:hideMark/>
          </w:tcPr>
          <w:p w14:paraId="47EE4BA5" w14:textId="77777777" w:rsidR="007C4680" w:rsidRPr="00FA37B6" w:rsidRDefault="007C4680" w:rsidP="008C4053">
            <w:pPr>
              <w:rPr>
                <w:lang w:val="kk-KZ"/>
              </w:rPr>
            </w:pPr>
            <w:r w:rsidRPr="00FA37B6">
              <w:rPr>
                <w:lang w:val="kk-KZ"/>
              </w:rPr>
              <w:t> </w:t>
            </w:r>
          </w:p>
        </w:tc>
      </w:tr>
      <w:tr w:rsidR="00FA37B6" w:rsidRPr="00FA37B6" w14:paraId="55966CF3" w14:textId="77777777" w:rsidTr="008C4053">
        <w:trPr>
          <w:jc w:val="center"/>
        </w:trPr>
        <w:tc>
          <w:tcPr>
            <w:tcW w:w="284" w:type="pct"/>
            <w:tcBorders>
              <w:top w:val="nil"/>
              <w:left w:val="single" w:sz="8" w:space="0" w:color="auto"/>
              <w:bottom w:val="single" w:sz="8" w:space="0" w:color="auto"/>
              <w:right w:val="single" w:sz="8" w:space="0" w:color="auto"/>
            </w:tcBorders>
            <w:hideMark/>
          </w:tcPr>
          <w:p w14:paraId="668B864D" w14:textId="77777777" w:rsidR="007C4680" w:rsidRPr="00FA37B6" w:rsidRDefault="007C4680" w:rsidP="008C4053">
            <w:pPr>
              <w:rPr>
                <w:lang w:val="kk-KZ"/>
              </w:rPr>
            </w:pPr>
            <w:r w:rsidRPr="00FA37B6">
              <w:rPr>
                <w:lang w:val="kk-KZ"/>
              </w:rPr>
              <w:t> </w:t>
            </w:r>
          </w:p>
        </w:tc>
        <w:tc>
          <w:tcPr>
            <w:tcW w:w="507" w:type="pct"/>
            <w:tcBorders>
              <w:top w:val="nil"/>
              <w:left w:val="nil"/>
              <w:bottom w:val="single" w:sz="8" w:space="0" w:color="auto"/>
              <w:right w:val="single" w:sz="8" w:space="0" w:color="auto"/>
            </w:tcBorders>
            <w:hideMark/>
          </w:tcPr>
          <w:p w14:paraId="11AC351B" w14:textId="77777777" w:rsidR="007C4680" w:rsidRPr="00FA37B6" w:rsidRDefault="007C4680" w:rsidP="008C4053">
            <w:pPr>
              <w:rPr>
                <w:lang w:val="kk-KZ"/>
              </w:rPr>
            </w:pPr>
            <w:r w:rsidRPr="00FA37B6">
              <w:rPr>
                <w:lang w:val="kk-KZ"/>
              </w:rPr>
              <w:t>1220</w:t>
            </w:r>
          </w:p>
        </w:tc>
        <w:tc>
          <w:tcPr>
            <w:tcW w:w="284" w:type="pct"/>
            <w:tcBorders>
              <w:top w:val="nil"/>
              <w:left w:val="nil"/>
              <w:bottom w:val="single" w:sz="8" w:space="0" w:color="auto"/>
              <w:right w:val="single" w:sz="8" w:space="0" w:color="auto"/>
            </w:tcBorders>
            <w:hideMark/>
          </w:tcPr>
          <w:p w14:paraId="167E0D53"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7CD1EBAF"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1C4BA42B"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1CE5C862"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36452B5F"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169DB833"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3BB04A74"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5251A61"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2B71FE11"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F2C8B58"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AEA9F82"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15F637B0" w14:textId="77777777" w:rsidR="007C4680" w:rsidRPr="00FA37B6" w:rsidRDefault="007C4680" w:rsidP="008C4053">
            <w:pPr>
              <w:rPr>
                <w:lang w:val="kk-KZ"/>
              </w:rPr>
            </w:pPr>
            <w:r w:rsidRPr="00FA37B6">
              <w:rPr>
                <w:lang w:val="kk-KZ"/>
              </w:rPr>
              <w:t> </w:t>
            </w:r>
          </w:p>
        </w:tc>
        <w:tc>
          <w:tcPr>
            <w:tcW w:w="357" w:type="pct"/>
            <w:tcBorders>
              <w:top w:val="nil"/>
              <w:left w:val="nil"/>
              <w:bottom w:val="single" w:sz="8" w:space="0" w:color="auto"/>
              <w:right w:val="single" w:sz="8" w:space="0" w:color="auto"/>
            </w:tcBorders>
            <w:hideMark/>
          </w:tcPr>
          <w:p w14:paraId="21C31F59" w14:textId="77777777" w:rsidR="007C4680" w:rsidRPr="00FA37B6" w:rsidRDefault="007C4680" w:rsidP="008C4053">
            <w:pPr>
              <w:rPr>
                <w:lang w:val="kk-KZ"/>
              </w:rPr>
            </w:pPr>
            <w:r w:rsidRPr="00FA37B6">
              <w:rPr>
                <w:lang w:val="kk-KZ"/>
              </w:rPr>
              <w:t> </w:t>
            </w:r>
          </w:p>
        </w:tc>
      </w:tr>
    </w:tbl>
    <w:p w14:paraId="06DE9B65" w14:textId="77777777" w:rsidR="007C4680" w:rsidRPr="00FA37B6" w:rsidRDefault="007C4680" w:rsidP="007C4680">
      <w:pPr>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568"/>
        <w:gridCol w:w="1149"/>
        <w:gridCol w:w="1650"/>
        <w:gridCol w:w="1650"/>
        <w:gridCol w:w="1042"/>
        <w:gridCol w:w="1760"/>
        <w:gridCol w:w="1042"/>
        <w:gridCol w:w="2083"/>
        <w:gridCol w:w="1042"/>
        <w:gridCol w:w="1563"/>
      </w:tblGrid>
      <w:tr w:rsidR="00FA37B6" w:rsidRPr="00FA37B6" w14:paraId="281F117A" w14:textId="77777777" w:rsidTr="008C4053">
        <w:trPr>
          <w:jc w:val="center"/>
        </w:trPr>
        <w:tc>
          <w:tcPr>
            <w:tcW w:w="539" w:type="pct"/>
            <w:tcBorders>
              <w:top w:val="single" w:sz="8" w:space="0" w:color="auto"/>
              <w:left w:val="single" w:sz="8" w:space="0" w:color="auto"/>
              <w:bottom w:val="single" w:sz="8" w:space="0" w:color="auto"/>
              <w:right w:val="single" w:sz="8" w:space="0" w:color="auto"/>
            </w:tcBorders>
            <w:hideMark/>
          </w:tcPr>
          <w:p w14:paraId="24FC217F" w14:textId="77777777" w:rsidR="007C4680" w:rsidRPr="00FA37B6" w:rsidRDefault="007C4680" w:rsidP="008C4053">
            <w:pPr>
              <w:jc w:val="center"/>
              <w:rPr>
                <w:lang w:val="kk-KZ"/>
              </w:rPr>
            </w:pPr>
            <w:r w:rsidRPr="00FA37B6">
              <w:rPr>
                <w:lang w:val="kk-KZ"/>
              </w:rPr>
              <w:t>16</w:t>
            </w:r>
          </w:p>
        </w:tc>
        <w:tc>
          <w:tcPr>
            <w:tcW w:w="395" w:type="pct"/>
            <w:tcBorders>
              <w:top w:val="single" w:sz="8" w:space="0" w:color="auto"/>
              <w:left w:val="nil"/>
              <w:bottom w:val="single" w:sz="8" w:space="0" w:color="auto"/>
              <w:right w:val="single" w:sz="8" w:space="0" w:color="auto"/>
            </w:tcBorders>
            <w:hideMark/>
          </w:tcPr>
          <w:p w14:paraId="779DDAA0" w14:textId="77777777" w:rsidR="007C4680" w:rsidRPr="00FA37B6" w:rsidRDefault="007C4680" w:rsidP="008C4053">
            <w:pPr>
              <w:jc w:val="center"/>
              <w:rPr>
                <w:lang w:val="kk-KZ"/>
              </w:rPr>
            </w:pPr>
            <w:r w:rsidRPr="00FA37B6">
              <w:rPr>
                <w:lang w:val="kk-KZ"/>
              </w:rPr>
              <w:t>17</w:t>
            </w:r>
          </w:p>
        </w:tc>
        <w:tc>
          <w:tcPr>
            <w:tcW w:w="567" w:type="pct"/>
            <w:tcBorders>
              <w:top w:val="single" w:sz="8" w:space="0" w:color="auto"/>
              <w:left w:val="nil"/>
              <w:bottom w:val="single" w:sz="8" w:space="0" w:color="auto"/>
              <w:right w:val="single" w:sz="8" w:space="0" w:color="auto"/>
            </w:tcBorders>
            <w:hideMark/>
          </w:tcPr>
          <w:p w14:paraId="7DD935FD" w14:textId="77777777" w:rsidR="007C4680" w:rsidRPr="00FA37B6" w:rsidRDefault="007C4680" w:rsidP="008C4053">
            <w:pPr>
              <w:jc w:val="center"/>
              <w:rPr>
                <w:lang w:val="kk-KZ"/>
              </w:rPr>
            </w:pPr>
            <w:r w:rsidRPr="00FA37B6">
              <w:rPr>
                <w:lang w:val="kk-KZ"/>
              </w:rPr>
              <w:t>18</w:t>
            </w:r>
          </w:p>
        </w:tc>
        <w:tc>
          <w:tcPr>
            <w:tcW w:w="567" w:type="pct"/>
            <w:tcBorders>
              <w:top w:val="single" w:sz="8" w:space="0" w:color="auto"/>
              <w:left w:val="nil"/>
              <w:bottom w:val="single" w:sz="8" w:space="0" w:color="auto"/>
              <w:right w:val="single" w:sz="8" w:space="0" w:color="auto"/>
            </w:tcBorders>
            <w:hideMark/>
          </w:tcPr>
          <w:p w14:paraId="10F93382" w14:textId="77777777" w:rsidR="007C4680" w:rsidRPr="00FA37B6" w:rsidRDefault="007C4680" w:rsidP="008C4053">
            <w:pPr>
              <w:jc w:val="center"/>
              <w:rPr>
                <w:lang w:val="kk-KZ"/>
              </w:rPr>
            </w:pPr>
            <w:r w:rsidRPr="00FA37B6">
              <w:rPr>
                <w:lang w:val="kk-KZ"/>
              </w:rPr>
              <w:t>19</w:t>
            </w:r>
          </w:p>
        </w:tc>
        <w:tc>
          <w:tcPr>
            <w:tcW w:w="358" w:type="pct"/>
            <w:tcBorders>
              <w:top w:val="single" w:sz="8" w:space="0" w:color="auto"/>
              <w:left w:val="nil"/>
              <w:bottom w:val="single" w:sz="8" w:space="0" w:color="auto"/>
              <w:right w:val="single" w:sz="8" w:space="0" w:color="auto"/>
            </w:tcBorders>
            <w:hideMark/>
          </w:tcPr>
          <w:p w14:paraId="4339BACC" w14:textId="77777777" w:rsidR="007C4680" w:rsidRPr="00FA37B6" w:rsidRDefault="007C4680" w:rsidP="008C4053">
            <w:pPr>
              <w:jc w:val="center"/>
              <w:rPr>
                <w:lang w:val="kk-KZ"/>
              </w:rPr>
            </w:pPr>
            <w:r w:rsidRPr="00FA37B6">
              <w:rPr>
                <w:lang w:val="kk-KZ"/>
              </w:rPr>
              <w:t>20</w:t>
            </w:r>
          </w:p>
        </w:tc>
        <w:tc>
          <w:tcPr>
            <w:tcW w:w="605" w:type="pct"/>
            <w:tcBorders>
              <w:top w:val="single" w:sz="8" w:space="0" w:color="auto"/>
              <w:left w:val="nil"/>
              <w:bottom w:val="single" w:sz="8" w:space="0" w:color="auto"/>
              <w:right w:val="single" w:sz="8" w:space="0" w:color="auto"/>
            </w:tcBorders>
            <w:hideMark/>
          </w:tcPr>
          <w:p w14:paraId="18C00345" w14:textId="77777777" w:rsidR="007C4680" w:rsidRPr="00FA37B6" w:rsidRDefault="007C4680" w:rsidP="008C4053">
            <w:pPr>
              <w:jc w:val="center"/>
              <w:rPr>
                <w:lang w:val="kk-KZ"/>
              </w:rPr>
            </w:pPr>
            <w:r w:rsidRPr="00FA37B6">
              <w:rPr>
                <w:lang w:val="kk-KZ"/>
              </w:rPr>
              <w:t>21</w:t>
            </w:r>
          </w:p>
        </w:tc>
        <w:tc>
          <w:tcPr>
            <w:tcW w:w="358" w:type="pct"/>
            <w:tcBorders>
              <w:top w:val="single" w:sz="8" w:space="0" w:color="auto"/>
              <w:left w:val="nil"/>
              <w:bottom w:val="single" w:sz="8" w:space="0" w:color="auto"/>
              <w:right w:val="single" w:sz="8" w:space="0" w:color="auto"/>
            </w:tcBorders>
            <w:hideMark/>
          </w:tcPr>
          <w:p w14:paraId="194A3BC5" w14:textId="77777777" w:rsidR="007C4680" w:rsidRPr="00FA37B6" w:rsidRDefault="007C4680" w:rsidP="008C4053">
            <w:pPr>
              <w:jc w:val="center"/>
              <w:rPr>
                <w:lang w:val="kk-KZ"/>
              </w:rPr>
            </w:pPr>
            <w:r w:rsidRPr="00FA37B6">
              <w:rPr>
                <w:lang w:val="kk-KZ"/>
              </w:rPr>
              <w:t>22</w:t>
            </w:r>
          </w:p>
        </w:tc>
        <w:tc>
          <w:tcPr>
            <w:tcW w:w="716" w:type="pct"/>
            <w:tcBorders>
              <w:top w:val="single" w:sz="8" w:space="0" w:color="auto"/>
              <w:left w:val="nil"/>
              <w:bottom w:val="single" w:sz="8" w:space="0" w:color="auto"/>
              <w:right w:val="single" w:sz="8" w:space="0" w:color="auto"/>
            </w:tcBorders>
            <w:hideMark/>
          </w:tcPr>
          <w:p w14:paraId="4FE3B5E7" w14:textId="77777777" w:rsidR="007C4680" w:rsidRPr="00FA37B6" w:rsidRDefault="007C4680" w:rsidP="008C4053">
            <w:pPr>
              <w:jc w:val="center"/>
              <w:rPr>
                <w:lang w:val="kk-KZ"/>
              </w:rPr>
            </w:pPr>
            <w:r w:rsidRPr="00FA37B6">
              <w:rPr>
                <w:lang w:val="kk-KZ"/>
              </w:rPr>
              <w:t>23</w:t>
            </w:r>
          </w:p>
        </w:tc>
        <w:tc>
          <w:tcPr>
            <w:tcW w:w="358" w:type="pct"/>
            <w:tcBorders>
              <w:top w:val="single" w:sz="8" w:space="0" w:color="auto"/>
              <w:left w:val="nil"/>
              <w:bottom w:val="single" w:sz="8" w:space="0" w:color="auto"/>
              <w:right w:val="single" w:sz="8" w:space="0" w:color="auto"/>
            </w:tcBorders>
            <w:hideMark/>
          </w:tcPr>
          <w:p w14:paraId="6DC647BD" w14:textId="77777777" w:rsidR="007C4680" w:rsidRPr="00FA37B6" w:rsidRDefault="007C4680" w:rsidP="008C4053">
            <w:pPr>
              <w:jc w:val="center"/>
              <w:rPr>
                <w:lang w:val="kk-KZ"/>
              </w:rPr>
            </w:pPr>
            <w:r w:rsidRPr="00FA37B6">
              <w:rPr>
                <w:lang w:val="kk-KZ"/>
              </w:rPr>
              <w:t>24</w:t>
            </w:r>
          </w:p>
        </w:tc>
        <w:tc>
          <w:tcPr>
            <w:tcW w:w="538" w:type="pct"/>
            <w:tcBorders>
              <w:top w:val="single" w:sz="8" w:space="0" w:color="auto"/>
              <w:left w:val="nil"/>
              <w:bottom w:val="single" w:sz="8" w:space="0" w:color="auto"/>
              <w:right w:val="single" w:sz="8" w:space="0" w:color="auto"/>
            </w:tcBorders>
            <w:hideMark/>
          </w:tcPr>
          <w:p w14:paraId="6ABB2248" w14:textId="77777777" w:rsidR="007C4680" w:rsidRPr="00FA37B6" w:rsidRDefault="007C4680" w:rsidP="008C4053">
            <w:pPr>
              <w:jc w:val="center"/>
              <w:rPr>
                <w:lang w:val="kk-KZ"/>
              </w:rPr>
            </w:pPr>
            <w:r w:rsidRPr="00FA37B6">
              <w:rPr>
                <w:lang w:val="kk-KZ"/>
              </w:rPr>
              <w:t>25</w:t>
            </w:r>
          </w:p>
        </w:tc>
      </w:tr>
      <w:tr w:rsidR="00FA37B6" w:rsidRPr="00FA37B6" w14:paraId="2DA62D0E" w14:textId="77777777" w:rsidTr="008C4053">
        <w:trPr>
          <w:jc w:val="center"/>
        </w:trPr>
        <w:tc>
          <w:tcPr>
            <w:tcW w:w="539" w:type="pct"/>
            <w:tcBorders>
              <w:top w:val="nil"/>
              <w:left w:val="single" w:sz="8" w:space="0" w:color="auto"/>
              <w:bottom w:val="single" w:sz="8" w:space="0" w:color="auto"/>
              <w:right w:val="single" w:sz="8" w:space="0" w:color="auto"/>
            </w:tcBorders>
            <w:hideMark/>
          </w:tcPr>
          <w:p w14:paraId="4AEE4FAF" w14:textId="77777777" w:rsidR="007C4680" w:rsidRPr="00FA37B6" w:rsidRDefault="007C4680" w:rsidP="008C4053">
            <w:pPr>
              <w:rPr>
                <w:lang w:val="kk-KZ"/>
              </w:rPr>
            </w:pPr>
            <w:r w:rsidRPr="00FA37B6">
              <w:rPr>
                <w:lang w:val="kk-KZ"/>
              </w:rPr>
              <w:t> </w:t>
            </w:r>
          </w:p>
        </w:tc>
        <w:tc>
          <w:tcPr>
            <w:tcW w:w="395" w:type="pct"/>
            <w:tcBorders>
              <w:top w:val="nil"/>
              <w:left w:val="nil"/>
              <w:bottom w:val="single" w:sz="8" w:space="0" w:color="auto"/>
              <w:right w:val="single" w:sz="8" w:space="0" w:color="auto"/>
            </w:tcBorders>
            <w:hideMark/>
          </w:tcPr>
          <w:p w14:paraId="3373C8AA"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7BE5DE4C"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3C8E00D2"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2EC251D4" w14:textId="77777777" w:rsidR="007C4680" w:rsidRPr="00FA37B6" w:rsidRDefault="007C4680" w:rsidP="008C4053">
            <w:pPr>
              <w:rPr>
                <w:lang w:val="kk-KZ"/>
              </w:rPr>
            </w:pPr>
            <w:r w:rsidRPr="00FA37B6">
              <w:rPr>
                <w:lang w:val="kk-KZ"/>
              </w:rPr>
              <w:t> </w:t>
            </w:r>
          </w:p>
        </w:tc>
        <w:tc>
          <w:tcPr>
            <w:tcW w:w="605" w:type="pct"/>
            <w:tcBorders>
              <w:top w:val="nil"/>
              <w:left w:val="nil"/>
              <w:bottom w:val="single" w:sz="8" w:space="0" w:color="auto"/>
              <w:right w:val="single" w:sz="8" w:space="0" w:color="auto"/>
            </w:tcBorders>
            <w:hideMark/>
          </w:tcPr>
          <w:p w14:paraId="6FCA0E2D"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58EBE39" w14:textId="77777777" w:rsidR="007C4680" w:rsidRPr="00FA37B6" w:rsidRDefault="007C4680" w:rsidP="008C4053">
            <w:pPr>
              <w:rPr>
                <w:lang w:val="kk-KZ"/>
              </w:rPr>
            </w:pPr>
            <w:r w:rsidRPr="00FA37B6">
              <w:rPr>
                <w:lang w:val="kk-KZ"/>
              </w:rPr>
              <w:t> </w:t>
            </w:r>
          </w:p>
        </w:tc>
        <w:tc>
          <w:tcPr>
            <w:tcW w:w="716" w:type="pct"/>
            <w:tcBorders>
              <w:top w:val="nil"/>
              <w:left w:val="nil"/>
              <w:bottom w:val="single" w:sz="8" w:space="0" w:color="auto"/>
              <w:right w:val="single" w:sz="8" w:space="0" w:color="auto"/>
            </w:tcBorders>
            <w:hideMark/>
          </w:tcPr>
          <w:p w14:paraId="40245D82"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E242509" w14:textId="77777777" w:rsidR="007C4680" w:rsidRPr="00FA37B6" w:rsidRDefault="007C4680" w:rsidP="008C4053">
            <w:pPr>
              <w:rPr>
                <w:lang w:val="kk-KZ"/>
              </w:rPr>
            </w:pPr>
            <w:r w:rsidRPr="00FA37B6">
              <w:rPr>
                <w:lang w:val="kk-KZ"/>
              </w:rPr>
              <w:t> </w:t>
            </w:r>
          </w:p>
        </w:tc>
        <w:tc>
          <w:tcPr>
            <w:tcW w:w="538" w:type="pct"/>
            <w:tcBorders>
              <w:top w:val="nil"/>
              <w:left w:val="nil"/>
              <w:bottom w:val="single" w:sz="8" w:space="0" w:color="auto"/>
              <w:right w:val="single" w:sz="8" w:space="0" w:color="auto"/>
            </w:tcBorders>
            <w:hideMark/>
          </w:tcPr>
          <w:p w14:paraId="5BAD97D2" w14:textId="77777777" w:rsidR="007C4680" w:rsidRPr="00FA37B6" w:rsidRDefault="007C4680" w:rsidP="008C4053">
            <w:pPr>
              <w:rPr>
                <w:lang w:val="kk-KZ"/>
              </w:rPr>
            </w:pPr>
            <w:r w:rsidRPr="00FA37B6">
              <w:rPr>
                <w:lang w:val="kk-KZ"/>
              </w:rPr>
              <w:t> x</w:t>
            </w:r>
          </w:p>
        </w:tc>
      </w:tr>
      <w:tr w:rsidR="00FA37B6" w:rsidRPr="00FA37B6" w14:paraId="11AADE75" w14:textId="77777777" w:rsidTr="008C4053">
        <w:trPr>
          <w:jc w:val="center"/>
        </w:trPr>
        <w:tc>
          <w:tcPr>
            <w:tcW w:w="539" w:type="pct"/>
            <w:tcBorders>
              <w:top w:val="nil"/>
              <w:left w:val="single" w:sz="8" w:space="0" w:color="auto"/>
              <w:bottom w:val="single" w:sz="8" w:space="0" w:color="auto"/>
              <w:right w:val="single" w:sz="8" w:space="0" w:color="auto"/>
            </w:tcBorders>
            <w:hideMark/>
          </w:tcPr>
          <w:p w14:paraId="5B1B3CCA" w14:textId="77777777" w:rsidR="007C4680" w:rsidRPr="00FA37B6" w:rsidRDefault="007C4680" w:rsidP="008C4053">
            <w:pPr>
              <w:rPr>
                <w:lang w:val="kk-KZ"/>
              </w:rPr>
            </w:pPr>
            <w:r w:rsidRPr="00FA37B6">
              <w:rPr>
                <w:lang w:val="kk-KZ"/>
              </w:rPr>
              <w:t> </w:t>
            </w:r>
          </w:p>
        </w:tc>
        <w:tc>
          <w:tcPr>
            <w:tcW w:w="395" w:type="pct"/>
            <w:tcBorders>
              <w:top w:val="nil"/>
              <w:left w:val="nil"/>
              <w:bottom w:val="single" w:sz="8" w:space="0" w:color="auto"/>
              <w:right w:val="single" w:sz="8" w:space="0" w:color="auto"/>
            </w:tcBorders>
            <w:hideMark/>
          </w:tcPr>
          <w:p w14:paraId="3EF7EEE5"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4894950B"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07269646"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6E5FB5A5" w14:textId="77777777" w:rsidR="007C4680" w:rsidRPr="00FA37B6" w:rsidRDefault="007C4680" w:rsidP="008C4053">
            <w:pPr>
              <w:rPr>
                <w:lang w:val="kk-KZ"/>
              </w:rPr>
            </w:pPr>
            <w:r w:rsidRPr="00FA37B6">
              <w:rPr>
                <w:lang w:val="kk-KZ"/>
              </w:rPr>
              <w:t> </w:t>
            </w:r>
          </w:p>
        </w:tc>
        <w:tc>
          <w:tcPr>
            <w:tcW w:w="605" w:type="pct"/>
            <w:tcBorders>
              <w:top w:val="nil"/>
              <w:left w:val="nil"/>
              <w:bottom w:val="single" w:sz="8" w:space="0" w:color="auto"/>
              <w:right w:val="single" w:sz="8" w:space="0" w:color="auto"/>
            </w:tcBorders>
            <w:hideMark/>
          </w:tcPr>
          <w:p w14:paraId="68C88050"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6EEF6330" w14:textId="77777777" w:rsidR="007C4680" w:rsidRPr="00FA37B6" w:rsidRDefault="007C4680" w:rsidP="008C4053">
            <w:pPr>
              <w:rPr>
                <w:lang w:val="kk-KZ"/>
              </w:rPr>
            </w:pPr>
            <w:r w:rsidRPr="00FA37B6">
              <w:rPr>
                <w:lang w:val="kk-KZ"/>
              </w:rPr>
              <w:t> </w:t>
            </w:r>
          </w:p>
        </w:tc>
        <w:tc>
          <w:tcPr>
            <w:tcW w:w="716" w:type="pct"/>
            <w:tcBorders>
              <w:top w:val="nil"/>
              <w:left w:val="nil"/>
              <w:bottom w:val="single" w:sz="8" w:space="0" w:color="auto"/>
              <w:right w:val="single" w:sz="8" w:space="0" w:color="auto"/>
            </w:tcBorders>
            <w:hideMark/>
          </w:tcPr>
          <w:p w14:paraId="70BD1861"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215D2977" w14:textId="77777777" w:rsidR="007C4680" w:rsidRPr="00FA37B6" w:rsidRDefault="007C4680" w:rsidP="008C4053">
            <w:pPr>
              <w:rPr>
                <w:lang w:val="kk-KZ"/>
              </w:rPr>
            </w:pPr>
            <w:r w:rsidRPr="00FA37B6">
              <w:rPr>
                <w:lang w:val="kk-KZ"/>
              </w:rPr>
              <w:t> </w:t>
            </w:r>
          </w:p>
        </w:tc>
        <w:tc>
          <w:tcPr>
            <w:tcW w:w="538" w:type="pct"/>
            <w:tcBorders>
              <w:top w:val="nil"/>
              <w:left w:val="nil"/>
              <w:bottom w:val="single" w:sz="8" w:space="0" w:color="auto"/>
              <w:right w:val="single" w:sz="8" w:space="0" w:color="auto"/>
            </w:tcBorders>
            <w:hideMark/>
          </w:tcPr>
          <w:p w14:paraId="0E0C872F" w14:textId="77777777" w:rsidR="007C4680" w:rsidRPr="00FA37B6" w:rsidRDefault="007C4680" w:rsidP="008C4053">
            <w:pPr>
              <w:rPr>
                <w:lang w:val="kk-KZ"/>
              </w:rPr>
            </w:pPr>
            <w:r w:rsidRPr="00FA37B6">
              <w:rPr>
                <w:lang w:val="kk-KZ"/>
              </w:rPr>
              <w:t> x</w:t>
            </w:r>
          </w:p>
        </w:tc>
      </w:tr>
    </w:tbl>
    <w:p w14:paraId="6324F3D0" w14:textId="77777777" w:rsidR="007C4680" w:rsidRPr="00FA37B6" w:rsidRDefault="007C4680" w:rsidP="007C4680">
      <w:pPr>
        <w:ind w:firstLine="400"/>
        <w:jc w:val="both"/>
        <w:rPr>
          <w:b/>
          <w:bCs/>
          <w:sz w:val="28"/>
          <w:szCs w:val="28"/>
          <w:bdr w:val="none" w:sz="0" w:space="0" w:color="auto" w:frame="1"/>
          <w:lang w:val="kk-KZ"/>
        </w:rPr>
      </w:pPr>
      <w:r w:rsidRPr="00FA37B6">
        <w:rPr>
          <w:b/>
          <w:bCs/>
          <w:sz w:val="28"/>
          <w:szCs w:val="28"/>
          <w:bdr w:val="none" w:sz="0" w:space="0" w:color="auto" w:frame="1"/>
          <w:lang w:val="kk-KZ"/>
        </w:rPr>
        <w:t> </w:t>
      </w:r>
    </w:p>
    <w:p w14:paraId="1BAA4D14" w14:textId="77777777" w:rsidR="007C4680" w:rsidRPr="00FA37B6" w:rsidRDefault="007C4680" w:rsidP="007C4680">
      <w:pPr>
        <w:ind w:firstLine="709"/>
        <w:jc w:val="both"/>
        <w:rPr>
          <w:sz w:val="28"/>
          <w:szCs w:val="28"/>
          <w:lang w:val="kk-KZ"/>
        </w:rPr>
      </w:pPr>
      <w:r w:rsidRPr="00FA37B6">
        <w:rPr>
          <w:b/>
          <w:bCs/>
          <w:sz w:val="28"/>
          <w:szCs w:val="28"/>
          <w:bdr w:val="none" w:sz="0" w:space="0" w:color="auto" w:frame="1"/>
          <w:lang w:val="kk-KZ"/>
        </w:rPr>
        <w:t>2. Басқа мемлекеттердің заңнамасына сәйкес және солардың аумағында шығарылған бағалы қағаздар</w:t>
      </w:r>
    </w:p>
    <w:p w14:paraId="6F5BBBEC" w14:textId="77777777" w:rsidR="007C4680" w:rsidRPr="00FA37B6" w:rsidRDefault="007C4680" w:rsidP="007C4680">
      <w:pPr>
        <w:ind w:firstLine="709"/>
        <w:jc w:val="both"/>
        <w:rPr>
          <w:sz w:val="28"/>
          <w:szCs w:val="28"/>
          <w:lang w:val="kk-KZ"/>
        </w:rPr>
      </w:pPr>
      <w:r w:rsidRPr="00FA37B6">
        <w:rPr>
          <w:sz w:val="28"/>
          <w:szCs w:val="28"/>
          <w:lang w:val="kk-KZ"/>
        </w:rPr>
        <w:t>2. Ценные бумаги, выпущенные в соответствии с законодательством других государств и на их территории</w:t>
      </w:r>
    </w:p>
    <w:p w14:paraId="2D454DC3"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488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20"/>
        <w:gridCol w:w="2685"/>
        <w:gridCol w:w="1135"/>
        <w:gridCol w:w="1562"/>
        <w:gridCol w:w="3826"/>
        <w:gridCol w:w="2216"/>
        <w:gridCol w:w="1920"/>
        <w:gridCol w:w="60"/>
      </w:tblGrid>
      <w:tr w:rsidR="00FA37B6" w:rsidRPr="00FA37B6" w14:paraId="487E02BE" w14:textId="77777777" w:rsidTr="008C4053">
        <w:trPr>
          <w:jc w:val="center"/>
        </w:trPr>
        <w:tc>
          <w:tcPr>
            <w:tcW w:w="289" w:type="pct"/>
            <w:vMerge w:val="restart"/>
            <w:vAlign w:val="center"/>
            <w:hideMark/>
          </w:tcPr>
          <w:p w14:paraId="56C50396" w14:textId="77777777" w:rsidR="007C4680" w:rsidRPr="00FA37B6" w:rsidRDefault="007C4680" w:rsidP="008C4053">
            <w:pPr>
              <w:jc w:val="center"/>
              <w:rPr>
                <w:lang w:val="kk-KZ"/>
              </w:rPr>
            </w:pPr>
            <w:r w:rsidRPr="00FA37B6">
              <w:rPr>
                <w:b/>
                <w:bCs/>
                <w:bdr w:val="none" w:sz="0" w:space="0" w:color="auto" w:frame="1"/>
                <w:lang w:val="kk-KZ"/>
              </w:rPr>
              <w:t>Р/с №</w:t>
            </w:r>
          </w:p>
          <w:p w14:paraId="5F2771D9" w14:textId="77777777" w:rsidR="007C4680" w:rsidRPr="00FA37B6" w:rsidRDefault="007C4680" w:rsidP="008C4053">
            <w:pPr>
              <w:jc w:val="center"/>
              <w:rPr>
                <w:lang w:val="kk-KZ"/>
              </w:rPr>
            </w:pPr>
            <w:r w:rsidRPr="00FA37B6">
              <w:rPr>
                <w:lang w:val="kk-KZ"/>
              </w:rPr>
              <w:t>№ п/п</w:t>
            </w:r>
          </w:p>
        </w:tc>
        <w:tc>
          <w:tcPr>
            <w:tcW w:w="948" w:type="pct"/>
            <w:vMerge w:val="restart"/>
            <w:vAlign w:val="center"/>
            <w:hideMark/>
          </w:tcPr>
          <w:p w14:paraId="0747824E" w14:textId="77777777" w:rsidR="007C4680" w:rsidRPr="00FA37B6" w:rsidRDefault="007C4680" w:rsidP="008C4053">
            <w:pPr>
              <w:jc w:val="center"/>
              <w:rPr>
                <w:lang w:val="kk-KZ"/>
              </w:rPr>
            </w:pPr>
            <w:r w:rsidRPr="00FA37B6">
              <w:rPr>
                <w:b/>
                <w:bCs/>
                <w:bdr w:val="none" w:sz="0" w:space="0" w:color="auto" w:frame="1"/>
                <w:lang w:val="kk-KZ"/>
              </w:rPr>
              <w:t>Операцияның коды</w:t>
            </w:r>
          </w:p>
          <w:p w14:paraId="5D5E9019" w14:textId="77777777" w:rsidR="007C4680" w:rsidRPr="00FA37B6" w:rsidRDefault="007C4680" w:rsidP="008C4053">
            <w:pPr>
              <w:jc w:val="center"/>
              <w:rPr>
                <w:lang w:val="kk-KZ"/>
              </w:rPr>
            </w:pPr>
            <w:r w:rsidRPr="00FA37B6">
              <w:rPr>
                <w:lang w:val="kk-KZ"/>
              </w:rPr>
              <w:t>Код операции</w:t>
            </w:r>
          </w:p>
        </w:tc>
        <w:tc>
          <w:tcPr>
            <w:tcW w:w="401" w:type="pct"/>
            <w:vMerge w:val="restart"/>
            <w:vAlign w:val="center"/>
            <w:hideMark/>
          </w:tcPr>
          <w:p w14:paraId="0FCAFDE7" w14:textId="77777777" w:rsidR="007C4680" w:rsidRPr="00FA37B6" w:rsidRDefault="007C4680" w:rsidP="008C4053">
            <w:pPr>
              <w:jc w:val="center"/>
              <w:rPr>
                <w:lang w:val="kk-KZ"/>
              </w:rPr>
            </w:pPr>
            <w:r w:rsidRPr="00FA37B6">
              <w:rPr>
                <w:b/>
                <w:lang w:val="kk-KZ"/>
              </w:rPr>
              <w:t>ISIN</w:t>
            </w:r>
          </w:p>
        </w:tc>
        <w:tc>
          <w:tcPr>
            <w:tcW w:w="1902" w:type="pct"/>
            <w:gridSpan w:val="2"/>
            <w:vMerge w:val="restart"/>
            <w:vAlign w:val="center"/>
            <w:hideMark/>
          </w:tcPr>
          <w:p w14:paraId="797B5331" w14:textId="77777777" w:rsidR="007C4680" w:rsidRPr="00FA37B6" w:rsidRDefault="007C4680" w:rsidP="008C4053">
            <w:pPr>
              <w:jc w:val="center"/>
              <w:rPr>
                <w:lang w:val="kk-KZ"/>
              </w:rPr>
            </w:pPr>
            <w:r w:rsidRPr="00FA37B6">
              <w:rPr>
                <w:b/>
                <w:bCs/>
                <w:bdr w:val="none" w:sz="0" w:space="0" w:color="auto" w:frame="1"/>
                <w:lang w:val="kk-KZ"/>
              </w:rPr>
              <w:t>Шот иесі типінің коды</w:t>
            </w:r>
          </w:p>
          <w:p w14:paraId="0B337B8F" w14:textId="77777777" w:rsidR="007C4680" w:rsidRPr="00FA37B6" w:rsidRDefault="007C4680" w:rsidP="008C4053">
            <w:pPr>
              <w:jc w:val="center"/>
              <w:rPr>
                <w:lang w:val="kk-KZ"/>
              </w:rPr>
            </w:pPr>
            <w:r w:rsidRPr="00FA37B6">
              <w:rPr>
                <w:lang w:val="kk-KZ"/>
              </w:rPr>
              <w:t>Код типа владельца счета</w:t>
            </w:r>
          </w:p>
        </w:tc>
        <w:tc>
          <w:tcPr>
            <w:tcW w:w="1460" w:type="pct"/>
            <w:gridSpan w:val="2"/>
            <w:vAlign w:val="center"/>
            <w:hideMark/>
          </w:tcPr>
          <w:p w14:paraId="5117E10F" w14:textId="77777777" w:rsidR="007C4680" w:rsidRPr="00FA37B6" w:rsidRDefault="007C4680" w:rsidP="008C4053">
            <w:pPr>
              <w:jc w:val="center"/>
              <w:rPr>
                <w:lang w:val="kk-KZ"/>
              </w:rPr>
            </w:pPr>
            <w:r w:rsidRPr="00FA37B6">
              <w:rPr>
                <w:b/>
                <w:bCs/>
                <w:bdr w:val="none" w:sz="0" w:space="0" w:color="auto" w:frame="1"/>
                <w:lang w:val="kk-KZ"/>
              </w:rPr>
              <w:t>Есепті кезеңнің басында</w:t>
            </w:r>
          </w:p>
          <w:p w14:paraId="1C21DA90" w14:textId="77777777" w:rsidR="007C4680" w:rsidRPr="00FA37B6" w:rsidRDefault="007C4680" w:rsidP="008C4053">
            <w:pPr>
              <w:jc w:val="center"/>
              <w:rPr>
                <w:lang w:val="kk-KZ"/>
              </w:rPr>
            </w:pPr>
            <w:r w:rsidRPr="00FA37B6">
              <w:rPr>
                <w:lang w:val="kk-KZ"/>
              </w:rPr>
              <w:t>На начало отчетного периода</w:t>
            </w:r>
          </w:p>
        </w:tc>
        <w:tc>
          <w:tcPr>
            <w:tcW w:w="6" w:type="dxa"/>
            <w:vAlign w:val="center"/>
            <w:hideMark/>
          </w:tcPr>
          <w:p w14:paraId="59CA7F2F" w14:textId="77777777" w:rsidR="007C4680" w:rsidRPr="00FA37B6" w:rsidRDefault="007C4680" w:rsidP="008C4053">
            <w:pPr>
              <w:rPr>
                <w:lang w:val="kk-KZ"/>
              </w:rPr>
            </w:pPr>
            <w:r w:rsidRPr="00FA37B6">
              <w:rPr>
                <w:lang w:val="kk-KZ"/>
              </w:rPr>
              <w:t> </w:t>
            </w:r>
          </w:p>
        </w:tc>
      </w:tr>
      <w:tr w:rsidR="00FA37B6" w:rsidRPr="00FA37B6" w14:paraId="21F0AA64" w14:textId="77777777" w:rsidTr="008C4053">
        <w:trPr>
          <w:trHeight w:val="276"/>
          <w:jc w:val="center"/>
        </w:trPr>
        <w:tc>
          <w:tcPr>
            <w:tcW w:w="0" w:type="auto"/>
            <w:vMerge/>
            <w:vAlign w:val="center"/>
            <w:hideMark/>
          </w:tcPr>
          <w:p w14:paraId="253C169B" w14:textId="77777777" w:rsidR="007C4680" w:rsidRPr="00FA37B6" w:rsidRDefault="007C4680" w:rsidP="008C4053">
            <w:pPr>
              <w:jc w:val="center"/>
              <w:rPr>
                <w:lang w:val="kk-KZ"/>
              </w:rPr>
            </w:pPr>
          </w:p>
        </w:tc>
        <w:tc>
          <w:tcPr>
            <w:tcW w:w="0" w:type="auto"/>
            <w:vMerge/>
            <w:vAlign w:val="center"/>
            <w:hideMark/>
          </w:tcPr>
          <w:p w14:paraId="0D3BFB26" w14:textId="77777777" w:rsidR="007C4680" w:rsidRPr="00FA37B6" w:rsidRDefault="007C4680" w:rsidP="008C4053">
            <w:pPr>
              <w:jc w:val="center"/>
              <w:rPr>
                <w:lang w:val="kk-KZ"/>
              </w:rPr>
            </w:pPr>
          </w:p>
        </w:tc>
        <w:tc>
          <w:tcPr>
            <w:tcW w:w="0" w:type="auto"/>
            <w:vMerge/>
            <w:vAlign w:val="center"/>
            <w:hideMark/>
          </w:tcPr>
          <w:p w14:paraId="511E952E" w14:textId="77777777" w:rsidR="007C4680" w:rsidRPr="00FA37B6" w:rsidRDefault="007C4680" w:rsidP="008C4053">
            <w:pPr>
              <w:jc w:val="center"/>
              <w:rPr>
                <w:lang w:val="kk-KZ"/>
              </w:rPr>
            </w:pPr>
          </w:p>
        </w:tc>
        <w:tc>
          <w:tcPr>
            <w:tcW w:w="0" w:type="auto"/>
            <w:gridSpan w:val="2"/>
            <w:vMerge/>
            <w:vAlign w:val="center"/>
            <w:hideMark/>
          </w:tcPr>
          <w:p w14:paraId="1D4DDE47" w14:textId="77777777" w:rsidR="007C4680" w:rsidRPr="00FA37B6" w:rsidRDefault="007C4680" w:rsidP="008C4053">
            <w:pPr>
              <w:jc w:val="center"/>
              <w:rPr>
                <w:lang w:val="kk-KZ"/>
              </w:rPr>
            </w:pPr>
          </w:p>
        </w:tc>
        <w:tc>
          <w:tcPr>
            <w:tcW w:w="782" w:type="pct"/>
            <w:vMerge w:val="restart"/>
            <w:vAlign w:val="center"/>
            <w:hideMark/>
          </w:tcPr>
          <w:p w14:paraId="4F551818" w14:textId="77777777" w:rsidR="007C4680" w:rsidRPr="00FA37B6" w:rsidRDefault="007C4680" w:rsidP="008C4053">
            <w:pPr>
              <w:jc w:val="center"/>
              <w:rPr>
                <w:lang w:val="kk-KZ"/>
              </w:rPr>
            </w:pPr>
            <w:r w:rsidRPr="00FA37B6">
              <w:rPr>
                <w:b/>
                <w:bCs/>
                <w:bdr w:val="none" w:sz="0" w:space="0" w:color="auto" w:frame="1"/>
                <w:lang w:val="kk-KZ"/>
              </w:rPr>
              <w:t>саны, дана</w:t>
            </w:r>
          </w:p>
          <w:p w14:paraId="0E8A2371" w14:textId="77777777" w:rsidR="007C4680" w:rsidRPr="00FA37B6" w:rsidRDefault="007C4680" w:rsidP="008C4053">
            <w:pPr>
              <w:jc w:val="center"/>
              <w:rPr>
                <w:lang w:val="kk-KZ"/>
              </w:rPr>
            </w:pPr>
            <w:r w:rsidRPr="00FA37B6">
              <w:rPr>
                <w:lang w:val="kk-KZ"/>
              </w:rPr>
              <w:t>количество, штук</w:t>
            </w:r>
          </w:p>
        </w:tc>
        <w:tc>
          <w:tcPr>
            <w:tcW w:w="678" w:type="pct"/>
            <w:vMerge w:val="restart"/>
            <w:vAlign w:val="center"/>
            <w:hideMark/>
          </w:tcPr>
          <w:p w14:paraId="647E6DE8" w14:textId="77777777" w:rsidR="007C4680" w:rsidRPr="00FA37B6" w:rsidRDefault="007C4680" w:rsidP="008C4053">
            <w:pPr>
              <w:jc w:val="center"/>
              <w:rPr>
                <w:lang w:val="kk-KZ"/>
              </w:rPr>
            </w:pPr>
            <w:r w:rsidRPr="00FA37B6">
              <w:rPr>
                <w:b/>
                <w:bCs/>
                <w:bdr w:val="none" w:sz="0" w:space="0" w:color="auto" w:frame="1"/>
                <w:lang w:val="kk-KZ"/>
              </w:rPr>
              <w:t>БҚ құны</w:t>
            </w:r>
          </w:p>
          <w:p w14:paraId="614B3E89" w14:textId="77777777" w:rsidR="007C4680" w:rsidRPr="00FA37B6" w:rsidRDefault="007C4680" w:rsidP="008C4053">
            <w:pPr>
              <w:jc w:val="center"/>
              <w:rPr>
                <w:lang w:val="kk-KZ"/>
              </w:rPr>
            </w:pPr>
            <w:r w:rsidRPr="00FA37B6">
              <w:rPr>
                <w:lang w:val="kk-KZ"/>
              </w:rPr>
              <w:t>стоимость ЦБ</w:t>
            </w:r>
          </w:p>
        </w:tc>
        <w:tc>
          <w:tcPr>
            <w:tcW w:w="6" w:type="dxa"/>
            <w:vAlign w:val="center"/>
            <w:hideMark/>
          </w:tcPr>
          <w:p w14:paraId="1EAB0522" w14:textId="77777777" w:rsidR="007C4680" w:rsidRPr="00FA37B6" w:rsidRDefault="007C4680" w:rsidP="008C4053">
            <w:pPr>
              <w:rPr>
                <w:lang w:val="kk-KZ"/>
              </w:rPr>
            </w:pPr>
          </w:p>
        </w:tc>
      </w:tr>
      <w:tr w:rsidR="00FA37B6" w:rsidRPr="00FA37B6" w14:paraId="37CFB483" w14:textId="77777777" w:rsidTr="008C4053">
        <w:trPr>
          <w:jc w:val="center"/>
        </w:trPr>
        <w:tc>
          <w:tcPr>
            <w:tcW w:w="0" w:type="auto"/>
            <w:vMerge/>
            <w:vAlign w:val="center"/>
            <w:hideMark/>
          </w:tcPr>
          <w:p w14:paraId="28C58B48" w14:textId="77777777" w:rsidR="007C4680" w:rsidRPr="00FA37B6" w:rsidRDefault="007C4680" w:rsidP="008C4053">
            <w:pPr>
              <w:rPr>
                <w:lang w:val="kk-KZ"/>
              </w:rPr>
            </w:pPr>
          </w:p>
        </w:tc>
        <w:tc>
          <w:tcPr>
            <w:tcW w:w="0" w:type="auto"/>
            <w:vMerge/>
            <w:vAlign w:val="center"/>
            <w:hideMark/>
          </w:tcPr>
          <w:p w14:paraId="3D7D118A" w14:textId="77777777" w:rsidR="007C4680" w:rsidRPr="00FA37B6" w:rsidRDefault="007C4680" w:rsidP="008C4053">
            <w:pPr>
              <w:rPr>
                <w:lang w:val="kk-KZ"/>
              </w:rPr>
            </w:pPr>
          </w:p>
        </w:tc>
        <w:tc>
          <w:tcPr>
            <w:tcW w:w="0" w:type="auto"/>
            <w:vMerge/>
            <w:vAlign w:val="center"/>
            <w:hideMark/>
          </w:tcPr>
          <w:p w14:paraId="0216A072" w14:textId="77777777" w:rsidR="007C4680" w:rsidRPr="00FA37B6" w:rsidRDefault="007C4680" w:rsidP="008C4053">
            <w:pPr>
              <w:rPr>
                <w:lang w:val="kk-KZ"/>
              </w:rPr>
            </w:pPr>
          </w:p>
        </w:tc>
        <w:tc>
          <w:tcPr>
            <w:tcW w:w="551" w:type="pct"/>
            <w:vAlign w:val="center"/>
            <w:hideMark/>
          </w:tcPr>
          <w:p w14:paraId="3915E991" w14:textId="77777777" w:rsidR="007C4680" w:rsidRPr="00FA37B6" w:rsidRDefault="007C4680" w:rsidP="008C4053">
            <w:pPr>
              <w:jc w:val="center"/>
              <w:rPr>
                <w:lang w:val="kk-KZ"/>
              </w:rPr>
            </w:pPr>
            <w:r w:rsidRPr="00FA37B6">
              <w:rPr>
                <w:b/>
                <w:bCs/>
                <w:bdr w:val="none" w:sz="0" w:space="0" w:color="auto" w:frame="1"/>
                <w:lang w:val="kk-KZ"/>
              </w:rPr>
              <w:t>Елдің коды</w:t>
            </w:r>
          </w:p>
          <w:p w14:paraId="18AE2357" w14:textId="77777777" w:rsidR="007C4680" w:rsidRPr="00FA37B6" w:rsidRDefault="007C4680" w:rsidP="008C4053">
            <w:pPr>
              <w:jc w:val="center"/>
              <w:rPr>
                <w:lang w:val="kk-KZ"/>
              </w:rPr>
            </w:pPr>
            <w:r w:rsidRPr="00FA37B6">
              <w:rPr>
                <w:lang w:val="kk-KZ"/>
              </w:rPr>
              <w:t>Код страны</w:t>
            </w:r>
          </w:p>
        </w:tc>
        <w:tc>
          <w:tcPr>
            <w:tcW w:w="1351" w:type="pct"/>
            <w:vAlign w:val="center"/>
            <w:hideMark/>
          </w:tcPr>
          <w:p w14:paraId="5949DE7B" w14:textId="77777777" w:rsidR="00A80F85" w:rsidRPr="00FA37B6" w:rsidRDefault="00A80F85" w:rsidP="00A80F85">
            <w:pPr>
              <w:jc w:val="center"/>
            </w:pPr>
            <w:r w:rsidRPr="00FA37B6">
              <w:rPr>
                <w:b/>
                <w:bCs/>
                <w:bdr w:val="none" w:sz="0" w:space="0" w:color="auto" w:frame="1"/>
              </w:rPr>
              <w:t>Шот иесі санатының коды</w:t>
            </w:r>
            <w:r w:rsidRPr="00FA37B6">
              <w:t xml:space="preserve"> </w:t>
            </w:r>
          </w:p>
          <w:p w14:paraId="569A322D" w14:textId="01E90741" w:rsidR="007C4680" w:rsidRPr="00FA37B6" w:rsidRDefault="00A80F85" w:rsidP="00A80F85">
            <w:pPr>
              <w:jc w:val="center"/>
              <w:rPr>
                <w:lang w:val="kk-KZ"/>
              </w:rPr>
            </w:pPr>
            <w:r w:rsidRPr="00FA37B6">
              <w:t>Код категории владельца счета</w:t>
            </w:r>
          </w:p>
        </w:tc>
        <w:tc>
          <w:tcPr>
            <w:tcW w:w="0" w:type="auto"/>
            <w:vMerge/>
            <w:vAlign w:val="center"/>
            <w:hideMark/>
          </w:tcPr>
          <w:p w14:paraId="7483BB97" w14:textId="77777777" w:rsidR="007C4680" w:rsidRPr="00FA37B6" w:rsidRDefault="007C4680" w:rsidP="008C4053">
            <w:pPr>
              <w:rPr>
                <w:lang w:val="kk-KZ"/>
              </w:rPr>
            </w:pPr>
          </w:p>
        </w:tc>
        <w:tc>
          <w:tcPr>
            <w:tcW w:w="0" w:type="auto"/>
            <w:vMerge/>
            <w:vAlign w:val="center"/>
            <w:hideMark/>
          </w:tcPr>
          <w:p w14:paraId="7CC0887D" w14:textId="77777777" w:rsidR="007C4680" w:rsidRPr="00FA37B6" w:rsidRDefault="007C4680" w:rsidP="008C4053">
            <w:pPr>
              <w:rPr>
                <w:lang w:val="kk-KZ"/>
              </w:rPr>
            </w:pPr>
          </w:p>
        </w:tc>
        <w:tc>
          <w:tcPr>
            <w:tcW w:w="6" w:type="dxa"/>
            <w:vAlign w:val="center"/>
            <w:hideMark/>
          </w:tcPr>
          <w:p w14:paraId="01410E56" w14:textId="77777777" w:rsidR="007C4680" w:rsidRPr="00FA37B6" w:rsidRDefault="007C4680" w:rsidP="008C4053">
            <w:pPr>
              <w:rPr>
                <w:lang w:val="kk-KZ"/>
              </w:rPr>
            </w:pPr>
            <w:r w:rsidRPr="00FA37B6">
              <w:rPr>
                <w:lang w:val="kk-KZ"/>
              </w:rPr>
              <w:t> </w:t>
            </w:r>
          </w:p>
        </w:tc>
      </w:tr>
      <w:tr w:rsidR="00FA37B6" w:rsidRPr="00FA37B6" w14:paraId="52E66C52" w14:textId="77777777" w:rsidTr="008C4053">
        <w:trPr>
          <w:jc w:val="center"/>
        </w:trPr>
        <w:tc>
          <w:tcPr>
            <w:tcW w:w="289" w:type="pct"/>
            <w:vAlign w:val="center"/>
            <w:hideMark/>
          </w:tcPr>
          <w:p w14:paraId="364CD311" w14:textId="77777777" w:rsidR="007C4680" w:rsidRPr="00FA37B6" w:rsidRDefault="007C4680" w:rsidP="008C4053">
            <w:pPr>
              <w:jc w:val="center"/>
              <w:rPr>
                <w:lang w:val="kk-KZ"/>
              </w:rPr>
            </w:pPr>
            <w:r w:rsidRPr="00FA37B6">
              <w:rPr>
                <w:lang w:val="kk-KZ"/>
              </w:rPr>
              <w:t>1</w:t>
            </w:r>
          </w:p>
        </w:tc>
        <w:tc>
          <w:tcPr>
            <w:tcW w:w="948" w:type="pct"/>
            <w:vAlign w:val="center"/>
            <w:hideMark/>
          </w:tcPr>
          <w:p w14:paraId="3C4A1170" w14:textId="77777777" w:rsidR="007C4680" w:rsidRPr="00FA37B6" w:rsidRDefault="007C4680" w:rsidP="008C4053">
            <w:pPr>
              <w:jc w:val="center"/>
              <w:rPr>
                <w:lang w:val="kk-KZ"/>
              </w:rPr>
            </w:pPr>
            <w:r w:rsidRPr="00FA37B6">
              <w:rPr>
                <w:lang w:val="kk-KZ"/>
              </w:rPr>
              <w:t>2</w:t>
            </w:r>
          </w:p>
        </w:tc>
        <w:tc>
          <w:tcPr>
            <w:tcW w:w="401" w:type="pct"/>
            <w:vAlign w:val="center"/>
            <w:hideMark/>
          </w:tcPr>
          <w:p w14:paraId="008BBC80" w14:textId="77777777" w:rsidR="007C4680" w:rsidRPr="00FA37B6" w:rsidRDefault="007C4680" w:rsidP="008C4053">
            <w:pPr>
              <w:jc w:val="center"/>
              <w:rPr>
                <w:lang w:val="kk-KZ"/>
              </w:rPr>
            </w:pPr>
            <w:r w:rsidRPr="00FA37B6">
              <w:rPr>
                <w:lang w:val="kk-KZ"/>
              </w:rPr>
              <w:t>3</w:t>
            </w:r>
          </w:p>
        </w:tc>
        <w:tc>
          <w:tcPr>
            <w:tcW w:w="551" w:type="pct"/>
            <w:vAlign w:val="center"/>
            <w:hideMark/>
          </w:tcPr>
          <w:p w14:paraId="0BCB2091" w14:textId="77777777" w:rsidR="007C4680" w:rsidRPr="00FA37B6" w:rsidRDefault="007C4680" w:rsidP="008C4053">
            <w:pPr>
              <w:jc w:val="center"/>
              <w:rPr>
                <w:lang w:val="kk-KZ"/>
              </w:rPr>
            </w:pPr>
            <w:r w:rsidRPr="00FA37B6">
              <w:rPr>
                <w:lang w:val="kk-KZ"/>
              </w:rPr>
              <w:t>4</w:t>
            </w:r>
          </w:p>
        </w:tc>
        <w:tc>
          <w:tcPr>
            <w:tcW w:w="1351" w:type="pct"/>
            <w:vAlign w:val="center"/>
            <w:hideMark/>
          </w:tcPr>
          <w:p w14:paraId="0AAD18A5" w14:textId="77777777" w:rsidR="007C4680" w:rsidRPr="00FA37B6" w:rsidRDefault="007C4680" w:rsidP="008C4053">
            <w:pPr>
              <w:jc w:val="center"/>
              <w:rPr>
                <w:lang w:val="kk-KZ"/>
              </w:rPr>
            </w:pPr>
            <w:r w:rsidRPr="00FA37B6">
              <w:rPr>
                <w:lang w:val="kk-KZ"/>
              </w:rPr>
              <w:t>5</w:t>
            </w:r>
          </w:p>
        </w:tc>
        <w:tc>
          <w:tcPr>
            <w:tcW w:w="782" w:type="pct"/>
            <w:vAlign w:val="center"/>
            <w:hideMark/>
          </w:tcPr>
          <w:p w14:paraId="2D97393D" w14:textId="77777777" w:rsidR="007C4680" w:rsidRPr="00FA37B6" w:rsidRDefault="007C4680" w:rsidP="008C4053">
            <w:pPr>
              <w:jc w:val="center"/>
              <w:rPr>
                <w:lang w:val="kk-KZ"/>
              </w:rPr>
            </w:pPr>
            <w:r w:rsidRPr="00FA37B6">
              <w:rPr>
                <w:lang w:val="kk-KZ"/>
              </w:rPr>
              <w:t>6</w:t>
            </w:r>
          </w:p>
        </w:tc>
        <w:tc>
          <w:tcPr>
            <w:tcW w:w="678" w:type="pct"/>
            <w:vAlign w:val="center"/>
            <w:hideMark/>
          </w:tcPr>
          <w:p w14:paraId="1D7B9957" w14:textId="77777777" w:rsidR="007C4680" w:rsidRPr="00FA37B6" w:rsidRDefault="007C4680" w:rsidP="008C4053">
            <w:pPr>
              <w:jc w:val="center"/>
              <w:rPr>
                <w:lang w:val="kk-KZ"/>
              </w:rPr>
            </w:pPr>
            <w:r w:rsidRPr="00FA37B6">
              <w:rPr>
                <w:lang w:val="kk-KZ"/>
              </w:rPr>
              <w:t>7</w:t>
            </w:r>
          </w:p>
        </w:tc>
        <w:tc>
          <w:tcPr>
            <w:tcW w:w="6" w:type="dxa"/>
            <w:vAlign w:val="center"/>
            <w:hideMark/>
          </w:tcPr>
          <w:p w14:paraId="29B654F8" w14:textId="77777777" w:rsidR="007C4680" w:rsidRPr="00FA37B6" w:rsidRDefault="007C4680" w:rsidP="008C4053">
            <w:pPr>
              <w:rPr>
                <w:lang w:val="kk-KZ"/>
              </w:rPr>
            </w:pPr>
            <w:r w:rsidRPr="00FA37B6">
              <w:rPr>
                <w:lang w:val="kk-KZ"/>
              </w:rPr>
              <w:t> </w:t>
            </w:r>
          </w:p>
        </w:tc>
      </w:tr>
      <w:tr w:rsidR="00FA37B6" w:rsidRPr="00FA37B6" w14:paraId="1356ABEE" w14:textId="77777777" w:rsidTr="008C4053">
        <w:trPr>
          <w:jc w:val="center"/>
        </w:trPr>
        <w:tc>
          <w:tcPr>
            <w:tcW w:w="289" w:type="pct"/>
            <w:vAlign w:val="center"/>
          </w:tcPr>
          <w:p w14:paraId="6CD66D26" w14:textId="77777777" w:rsidR="007C4680" w:rsidRPr="00FA37B6" w:rsidRDefault="007C4680" w:rsidP="008C4053">
            <w:pPr>
              <w:jc w:val="center"/>
              <w:rPr>
                <w:lang w:val="kk-KZ"/>
              </w:rPr>
            </w:pPr>
          </w:p>
        </w:tc>
        <w:tc>
          <w:tcPr>
            <w:tcW w:w="948" w:type="pct"/>
            <w:vAlign w:val="center"/>
          </w:tcPr>
          <w:p w14:paraId="79264DC7" w14:textId="77777777" w:rsidR="007C4680" w:rsidRPr="00FA37B6" w:rsidRDefault="007C4680" w:rsidP="008C4053">
            <w:pPr>
              <w:jc w:val="center"/>
              <w:rPr>
                <w:lang w:val="kk-KZ"/>
              </w:rPr>
            </w:pPr>
          </w:p>
        </w:tc>
        <w:tc>
          <w:tcPr>
            <w:tcW w:w="401" w:type="pct"/>
            <w:vAlign w:val="center"/>
          </w:tcPr>
          <w:p w14:paraId="4D82B89D" w14:textId="77777777" w:rsidR="007C4680" w:rsidRPr="00FA37B6" w:rsidRDefault="007C4680" w:rsidP="008C4053">
            <w:pPr>
              <w:jc w:val="center"/>
              <w:rPr>
                <w:lang w:val="kk-KZ"/>
              </w:rPr>
            </w:pPr>
          </w:p>
        </w:tc>
        <w:tc>
          <w:tcPr>
            <w:tcW w:w="551" w:type="pct"/>
            <w:vAlign w:val="center"/>
          </w:tcPr>
          <w:p w14:paraId="2AF1397A" w14:textId="77777777" w:rsidR="007C4680" w:rsidRPr="00FA37B6" w:rsidRDefault="007C4680" w:rsidP="008C4053">
            <w:pPr>
              <w:jc w:val="center"/>
              <w:rPr>
                <w:lang w:val="kk-KZ"/>
              </w:rPr>
            </w:pPr>
          </w:p>
        </w:tc>
        <w:tc>
          <w:tcPr>
            <w:tcW w:w="1351" w:type="pct"/>
            <w:vAlign w:val="center"/>
          </w:tcPr>
          <w:p w14:paraId="0336BA04" w14:textId="77777777" w:rsidR="007C4680" w:rsidRPr="00FA37B6" w:rsidRDefault="007C4680" w:rsidP="008C4053">
            <w:pPr>
              <w:jc w:val="center"/>
              <w:rPr>
                <w:lang w:val="kk-KZ"/>
              </w:rPr>
            </w:pPr>
          </w:p>
        </w:tc>
        <w:tc>
          <w:tcPr>
            <w:tcW w:w="782" w:type="pct"/>
            <w:vAlign w:val="center"/>
          </w:tcPr>
          <w:p w14:paraId="658AE3DF" w14:textId="77777777" w:rsidR="007C4680" w:rsidRPr="00FA37B6" w:rsidRDefault="007C4680" w:rsidP="008C4053">
            <w:pPr>
              <w:jc w:val="center"/>
              <w:rPr>
                <w:lang w:val="kk-KZ"/>
              </w:rPr>
            </w:pPr>
          </w:p>
        </w:tc>
        <w:tc>
          <w:tcPr>
            <w:tcW w:w="678" w:type="pct"/>
            <w:vAlign w:val="center"/>
          </w:tcPr>
          <w:p w14:paraId="1C54D99A" w14:textId="77777777" w:rsidR="007C4680" w:rsidRPr="00FA37B6" w:rsidRDefault="007C4680" w:rsidP="008C4053">
            <w:pPr>
              <w:jc w:val="center"/>
              <w:rPr>
                <w:lang w:val="kk-KZ"/>
              </w:rPr>
            </w:pPr>
          </w:p>
        </w:tc>
        <w:tc>
          <w:tcPr>
            <w:tcW w:w="6" w:type="dxa"/>
            <w:vAlign w:val="center"/>
          </w:tcPr>
          <w:p w14:paraId="7E2CAF86" w14:textId="77777777" w:rsidR="007C4680" w:rsidRPr="00FA37B6" w:rsidRDefault="007C4680" w:rsidP="008C4053">
            <w:pPr>
              <w:rPr>
                <w:lang w:val="kk-KZ"/>
              </w:rPr>
            </w:pPr>
          </w:p>
        </w:tc>
      </w:tr>
      <w:tr w:rsidR="00FA37B6" w:rsidRPr="00FA37B6" w14:paraId="6AF9D685" w14:textId="77777777" w:rsidTr="008C4053">
        <w:trPr>
          <w:jc w:val="center"/>
        </w:trPr>
        <w:tc>
          <w:tcPr>
            <w:tcW w:w="289" w:type="pct"/>
            <w:vAlign w:val="center"/>
          </w:tcPr>
          <w:p w14:paraId="7F0E93DC" w14:textId="77777777" w:rsidR="007C4680" w:rsidRPr="00FA37B6" w:rsidRDefault="007C4680" w:rsidP="008C4053">
            <w:pPr>
              <w:jc w:val="center"/>
              <w:rPr>
                <w:lang w:val="kk-KZ"/>
              </w:rPr>
            </w:pPr>
          </w:p>
        </w:tc>
        <w:tc>
          <w:tcPr>
            <w:tcW w:w="948" w:type="pct"/>
            <w:vAlign w:val="center"/>
          </w:tcPr>
          <w:p w14:paraId="6D4B6D48" w14:textId="77777777" w:rsidR="007C4680" w:rsidRPr="00FA37B6" w:rsidRDefault="007C4680" w:rsidP="008C4053">
            <w:pPr>
              <w:jc w:val="center"/>
              <w:rPr>
                <w:lang w:val="kk-KZ"/>
              </w:rPr>
            </w:pPr>
          </w:p>
        </w:tc>
        <w:tc>
          <w:tcPr>
            <w:tcW w:w="401" w:type="pct"/>
            <w:vAlign w:val="center"/>
          </w:tcPr>
          <w:p w14:paraId="01AC67DC" w14:textId="77777777" w:rsidR="007C4680" w:rsidRPr="00FA37B6" w:rsidRDefault="007C4680" w:rsidP="008C4053">
            <w:pPr>
              <w:jc w:val="center"/>
              <w:rPr>
                <w:lang w:val="kk-KZ"/>
              </w:rPr>
            </w:pPr>
          </w:p>
        </w:tc>
        <w:tc>
          <w:tcPr>
            <w:tcW w:w="551" w:type="pct"/>
            <w:vAlign w:val="center"/>
          </w:tcPr>
          <w:p w14:paraId="4E190A69" w14:textId="77777777" w:rsidR="007C4680" w:rsidRPr="00FA37B6" w:rsidRDefault="007C4680" w:rsidP="008C4053">
            <w:pPr>
              <w:jc w:val="center"/>
              <w:rPr>
                <w:lang w:val="kk-KZ"/>
              </w:rPr>
            </w:pPr>
          </w:p>
        </w:tc>
        <w:tc>
          <w:tcPr>
            <w:tcW w:w="1351" w:type="pct"/>
            <w:vAlign w:val="center"/>
          </w:tcPr>
          <w:p w14:paraId="31B12D6C" w14:textId="77777777" w:rsidR="007C4680" w:rsidRPr="00FA37B6" w:rsidRDefault="007C4680" w:rsidP="008C4053">
            <w:pPr>
              <w:jc w:val="center"/>
              <w:rPr>
                <w:lang w:val="kk-KZ"/>
              </w:rPr>
            </w:pPr>
          </w:p>
        </w:tc>
        <w:tc>
          <w:tcPr>
            <w:tcW w:w="782" w:type="pct"/>
            <w:vAlign w:val="center"/>
          </w:tcPr>
          <w:p w14:paraId="75285974" w14:textId="77777777" w:rsidR="007C4680" w:rsidRPr="00FA37B6" w:rsidRDefault="007C4680" w:rsidP="008C4053">
            <w:pPr>
              <w:jc w:val="center"/>
              <w:rPr>
                <w:lang w:val="kk-KZ"/>
              </w:rPr>
            </w:pPr>
          </w:p>
        </w:tc>
        <w:tc>
          <w:tcPr>
            <w:tcW w:w="678" w:type="pct"/>
            <w:vAlign w:val="center"/>
          </w:tcPr>
          <w:p w14:paraId="27FCB373" w14:textId="77777777" w:rsidR="007C4680" w:rsidRPr="00FA37B6" w:rsidRDefault="007C4680" w:rsidP="008C4053">
            <w:pPr>
              <w:jc w:val="center"/>
              <w:rPr>
                <w:lang w:val="kk-KZ"/>
              </w:rPr>
            </w:pPr>
          </w:p>
        </w:tc>
        <w:tc>
          <w:tcPr>
            <w:tcW w:w="6" w:type="dxa"/>
            <w:vAlign w:val="center"/>
          </w:tcPr>
          <w:p w14:paraId="247D0371" w14:textId="77777777" w:rsidR="007C4680" w:rsidRPr="00FA37B6" w:rsidRDefault="007C4680" w:rsidP="008C4053">
            <w:pPr>
              <w:rPr>
                <w:lang w:val="kk-KZ"/>
              </w:rPr>
            </w:pPr>
          </w:p>
        </w:tc>
      </w:tr>
    </w:tbl>
    <w:p w14:paraId="0DA7AFAB" w14:textId="77777777" w:rsidR="007C4680" w:rsidRPr="00FA37B6" w:rsidRDefault="007C4680" w:rsidP="007C4680">
      <w:pPr>
        <w:ind w:firstLine="142"/>
        <w:jc w:val="both"/>
        <w:rPr>
          <w:b/>
          <w:lang w:val="kk-KZ"/>
        </w:rPr>
      </w:pPr>
      <w:r w:rsidRPr="00FA37B6">
        <w:rPr>
          <w:b/>
          <w:lang w:val="kk-KZ"/>
        </w:rPr>
        <w:t>Кестенің жалғасы</w:t>
      </w:r>
    </w:p>
    <w:p w14:paraId="750AF6A1" w14:textId="77777777" w:rsidR="007C4680" w:rsidRPr="00FA37B6" w:rsidRDefault="007C4680" w:rsidP="007C4680">
      <w:pPr>
        <w:ind w:firstLine="142"/>
        <w:jc w:val="both"/>
        <w:rPr>
          <w:lang w:val="kk-KZ"/>
        </w:rPr>
      </w:pPr>
      <w:r w:rsidRPr="00FA37B6">
        <w:rPr>
          <w:lang w:val="kk-KZ"/>
        </w:rPr>
        <w:t>Продолжение таблицы</w:t>
      </w:r>
    </w:p>
    <w:p w14:paraId="40A47194"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0"/>
        <w:gridCol w:w="1709"/>
        <w:gridCol w:w="1931"/>
        <w:gridCol w:w="1709"/>
        <w:gridCol w:w="1931"/>
        <w:gridCol w:w="1709"/>
        <w:gridCol w:w="1931"/>
        <w:gridCol w:w="1709"/>
      </w:tblGrid>
      <w:tr w:rsidR="00FA37B6" w:rsidRPr="00FA37B6" w14:paraId="131629BA" w14:textId="77777777" w:rsidTr="008C4053">
        <w:trPr>
          <w:jc w:val="center"/>
        </w:trPr>
        <w:tc>
          <w:tcPr>
            <w:tcW w:w="3644" w:type="pct"/>
            <w:gridSpan w:val="8"/>
            <w:hideMark/>
          </w:tcPr>
          <w:p w14:paraId="7FA6149A" w14:textId="77777777" w:rsidR="007C4680" w:rsidRPr="00FA37B6" w:rsidRDefault="007C4680" w:rsidP="008C4053">
            <w:pPr>
              <w:jc w:val="center"/>
              <w:rPr>
                <w:lang w:val="kk-KZ"/>
              </w:rPr>
            </w:pPr>
            <w:r w:rsidRPr="00FA37B6">
              <w:rPr>
                <w:b/>
                <w:bCs/>
                <w:bdr w:val="none" w:sz="0" w:space="0" w:color="auto" w:frame="1"/>
                <w:lang w:val="kk-KZ"/>
              </w:rPr>
              <w:t>Қаржылық операциялар</w:t>
            </w:r>
          </w:p>
          <w:p w14:paraId="21714FFC" w14:textId="77777777" w:rsidR="007C4680" w:rsidRPr="00FA37B6" w:rsidRDefault="007C4680" w:rsidP="008C4053">
            <w:pPr>
              <w:jc w:val="center"/>
              <w:rPr>
                <w:lang w:val="kk-KZ"/>
              </w:rPr>
            </w:pPr>
            <w:r w:rsidRPr="00FA37B6">
              <w:rPr>
                <w:lang w:val="kk-KZ"/>
              </w:rPr>
              <w:t>Финансовые операции</w:t>
            </w:r>
          </w:p>
        </w:tc>
      </w:tr>
      <w:tr w:rsidR="00FA37B6" w:rsidRPr="00FA37B6" w14:paraId="2CE2B2F3" w14:textId="77777777" w:rsidTr="008C4053">
        <w:trPr>
          <w:jc w:val="center"/>
        </w:trPr>
        <w:tc>
          <w:tcPr>
            <w:tcW w:w="911" w:type="pct"/>
            <w:gridSpan w:val="2"/>
            <w:hideMark/>
          </w:tcPr>
          <w:p w14:paraId="544B7A5E" w14:textId="43A655B9" w:rsidR="007C4680" w:rsidRPr="00FA37B6" w:rsidRDefault="00DB6593" w:rsidP="008C4053">
            <w:pPr>
              <w:jc w:val="center"/>
              <w:rPr>
                <w:lang w:val="kk-KZ"/>
              </w:rPr>
            </w:pPr>
            <w:r w:rsidRPr="00FA37B6">
              <w:rPr>
                <w:b/>
                <w:bCs/>
                <w:bdr w:val="none" w:sz="0" w:space="0" w:color="auto" w:frame="1"/>
                <w:lang w:val="kk-KZ"/>
              </w:rPr>
              <w:t>бастапқы</w:t>
            </w:r>
            <w:r w:rsidR="007C4680" w:rsidRPr="00FA37B6">
              <w:rPr>
                <w:b/>
                <w:bCs/>
                <w:bdr w:val="none" w:sz="0" w:space="0" w:color="auto" w:frame="1"/>
                <w:lang w:val="kk-KZ"/>
              </w:rPr>
              <w:t xml:space="preserve"> нарықта сатып алу</w:t>
            </w:r>
          </w:p>
          <w:p w14:paraId="6EA25205" w14:textId="77777777" w:rsidR="007C4680" w:rsidRPr="00FA37B6" w:rsidRDefault="007C4680" w:rsidP="008C4053">
            <w:pPr>
              <w:jc w:val="center"/>
              <w:rPr>
                <w:lang w:val="kk-KZ"/>
              </w:rPr>
            </w:pPr>
            <w:r w:rsidRPr="00FA37B6">
              <w:rPr>
                <w:lang w:val="kk-KZ"/>
              </w:rPr>
              <w:t>покупка на первичном рынке</w:t>
            </w:r>
          </w:p>
        </w:tc>
        <w:tc>
          <w:tcPr>
            <w:tcW w:w="911" w:type="pct"/>
            <w:gridSpan w:val="2"/>
            <w:hideMark/>
          </w:tcPr>
          <w:p w14:paraId="64317CE8" w14:textId="77777777" w:rsidR="007C4680" w:rsidRPr="00FA37B6" w:rsidRDefault="007C4680" w:rsidP="008C4053">
            <w:pPr>
              <w:jc w:val="center"/>
              <w:rPr>
                <w:lang w:val="kk-KZ"/>
              </w:rPr>
            </w:pPr>
            <w:r w:rsidRPr="00FA37B6">
              <w:rPr>
                <w:b/>
                <w:bCs/>
                <w:bdr w:val="none" w:sz="0" w:space="0" w:color="auto" w:frame="1"/>
                <w:lang w:val="kk-KZ"/>
              </w:rPr>
              <w:t>эмитенттің өтеуі (сатып алуы)</w:t>
            </w:r>
          </w:p>
          <w:p w14:paraId="5991AA1E" w14:textId="77777777" w:rsidR="007C4680" w:rsidRPr="00FA37B6" w:rsidRDefault="007C4680" w:rsidP="008C4053">
            <w:pPr>
              <w:jc w:val="center"/>
              <w:rPr>
                <w:lang w:val="kk-KZ"/>
              </w:rPr>
            </w:pPr>
            <w:r w:rsidRPr="00FA37B6">
              <w:rPr>
                <w:lang w:val="kk-KZ"/>
              </w:rPr>
              <w:t xml:space="preserve">погашение (выкуп) </w:t>
            </w:r>
          </w:p>
          <w:p w14:paraId="443838EF" w14:textId="77777777" w:rsidR="007C4680" w:rsidRPr="00FA37B6" w:rsidRDefault="007C4680" w:rsidP="008C4053">
            <w:pPr>
              <w:jc w:val="center"/>
              <w:rPr>
                <w:lang w:val="kk-KZ"/>
              </w:rPr>
            </w:pPr>
            <w:r w:rsidRPr="00FA37B6">
              <w:rPr>
                <w:lang w:val="kk-KZ"/>
              </w:rPr>
              <w:t>эмитентом</w:t>
            </w:r>
          </w:p>
        </w:tc>
        <w:tc>
          <w:tcPr>
            <w:tcW w:w="911" w:type="pct"/>
            <w:gridSpan w:val="2"/>
            <w:hideMark/>
          </w:tcPr>
          <w:p w14:paraId="3BED0237"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қосалқы нарықта</w:t>
            </w:r>
          </w:p>
          <w:p w14:paraId="0E7AC635" w14:textId="77777777" w:rsidR="007C4680" w:rsidRPr="00FA37B6" w:rsidRDefault="007C4680" w:rsidP="008C4053">
            <w:pPr>
              <w:jc w:val="center"/>
              <w:rPr>
                <w:lang w:val="kk-KZ"/>
              </w:rPr>
            </w:pPr>
            <w:r w:rsidRPr="00FA37B6">
              <w:rPr>
                <w:b/>
                <w:bCs/>
                <w:bdr w:val="none" w:sz="0" w:space="0" w:color="auto" w:frame="1"/>
                <w:lang w:val="kk-KZ"/>
              </w:rPr>
              <w:t>сатып алу</w:t>
            </w:r>
          </w:p>
          <w:p w14:paraId="1712AB02" w14:textId="77777777" w:rsidR="007C4680" w:rsidRPr="00FA37B6" w:rsidRDefault="007C4680" w:rsidP="008C4053">
            <w:pPr>
              <w:jc w:val="center"/>
              <w:rPr>
                <w:lang w:val="kk-KZ"/>
              </w:rPr>
            </w:pPr>
            <w:r w:rsidRPr="00FA37B6">
              <w:rPr>
                <w:lang w:val="kk-KZ"/>
              </w:rPr>
              <w:t>покупка на вторичном рынке</w:t>
            </w:r>
          </w:p>
        </w:tc>
        <w:tc>
          <w:tcPr>
            <w:tcW w:w="911" w:type="pct"/>
            <w:gridSpan w:val="2"/>
            <w:hideMark/>
          </w:tcPr>
          <w:p w14:paraId="423737B4" w14:textId="77777777" w:rsidR="007C4680" w:rsidRPr="00FA37B6" w:rsidRDefault="007C4680" w:rsidP="008C4053">
            <w:pPr>
              <w:jc w:val="center"/>
              <w:rPr>
                <w:lang w:val="kk-KZ"/>
              </w:rPr>
            </w:pPr>
            <w:r w:rsidRPr="00FA37B6">
              <w:rPr>
                <w:b/>
                <w:bCs/>
                <w:bdr w:val="none" w:sz="0" w:space="0" w:color="auto" w:frame="1"/>
                <w:lang w:val="kk-KZ"/>
              </w:rPr>
              <w:t>қосалқы нарықта сату</w:t>
            </w:r>
          </w:p>
          <w:p w14:paraId="5B60D546" w14:textId="77777777" w:rsidR="007C4680" w:rsidRPr="00FA37B6" w:rsidRDefault="007C4680" w:rsidP="008C4053">
            <w:pPr>
              <w:jc w:val="center"/>
              <w:rPr>
                <w:lang w:val="kk-KZ"/>
              </w:rPr>
            </w:pPr>
            <w:r w:rsidRPr="00FA37B6">
              <w:rPr>
                <w:lang w:val="kk-KZ"/>
              </w:rPr>
              <w:t>продажа на вторичном рынке</w:t>
            </w:r>
          </w:p>
        </w:tc>
      </w:tr>
      <w:tr w:rsidR="00FA37B6" w:rsidRPr="00FA37B6" w14:paraId="7CFD2808" w14:textId="77777777" w:rsidTr="008C4053">
        <w:trPr>
          <w:jc w:val="center"/>
        </w:trPr>
        <w:tc>
          <w:tcPr>
            <w:tcW w:w="483" w:type="pct"/>
            <w:hideMark/>
          </w:tcPr>
          <w:p w14:paraId="0FF7E9EC" w14:textId="77777777" w:rsidR="007C4680" w:rsidRPr="00FA37B6" w:rsidRDefault="007C4680" w:rsidP="008C4053">
            <w:pPr>
              <w:jc w:val="center"/>
              <w:rPr>
                <w:lang w:val="kk-KZ"/>
              </w:rPr>
            </w:pPr>
            <w:r w:rsidRPr="00FA37B6">
              <w:rPr>
                <w:b/>
                <w:bCs/>
                <w:bdr w:val="none" w:sz="0" w:space="0" w:color="auto" w:frame="1"/>
                <w:lang w:val="kk-KZ"/>
              </w:rPr>
              <w:t>саны, дана</w:t>
            </w:r>
          </w:p>
          <w:p w14:paraId="34D5CDD0" w14:textId="77777777" w:rsidR="007C4680" w:rsidRPr="00FA37B6" w:rsidRDefault="007C4680" w:rsidP="008C4053">
            <w:pPr>
              <w:jc w:val="center"/>
              <w:rPr>
                <w:lang w:val="kk-KZ"/>
              </w:rPr>
            </w:pPr>
            <w:r w:rsidRPr="00FA37B6">
              <w:rPr>
                <w:lang w:val="kk-KZ"/>
              </w:rPr>
              <w:t>количество, штук</w:t>
            </w:r>
          </w:p>
        </w:tc>
        <w:tc>
          <w:tcPr>
            <w:tcW w:w="428" w:type="pct"/>
            <w:hideMark/>
          </w:tcPr>
          <w:p w14:paraId="09457E8E" w14:textId="77777777" w:rsidR="007C4680" w:rsidRPr="00FA37B6" w:rsidRDefault="007C4680" w:rsidP="008C4053">
            <w:pPr>
              <w:jc w:val="center"/>
              <w:rPr>
                <w:lang w:val="kk-KZ"/>
              </w:rPr>
            </w:pPr>
            <w:r w:rsidRPr="00FA37B6">
              <w:rPr>
                <w:b/>
                <w:bCs/>
                <w:bdr w:val="none" w:sz="0" w:space="0" w:color="auto" w:frame="1"/>
                <w:lang w:val="kk-KZ"/>
              </w:rPr>
              <w:t>БҚ құны</w:t>
            </w:r>
          </w:p>
          <w:p w14:paraId="4A14C6D5" w14:textId="77777777" w:rsidR="007C4680" w:rsidRPr="00FA37B6" w:rsidRDefault="007C4680" w:rsidP="008C4053">
            <w:pPr>
              <w:jc w:val="center"/>
              <w:rPr>
                <w:lang w:val="kk-KZ"/>
              </w:rPr>
            </w:pPr>
            <w:r w:rsidRPr="00FA37B6">
              <w:rPr>
                <w:lang w:val="kk-KZ"/>
              </w:rPr>
              <w:t>стоимость ЦБ</w:t>
            </w:r>
          </w:p>
        </w:tc>
        <w:tc>
          <w:tcPr>
            <w:tcW w:w="483" w:type="pct"/>
            <w:hideMark/>
          </w:tcPr>
          <w:p w14:paraId="1A1CAA87" w14:textId="77777777" w:rsidR="007C4680" w:rsidRPr="00FA37B6" w:rsidRDefault="007C4680" w:rsidP="008C4053">
            <w:pPr>
              <w:jc w:val="center"/>
              <w:rPr>
                <w:lang w:val="kk-KZ"/>
              </w:rPr>
            </w:pPr>
            <w:r w:rsidRPr="00FA37B6">
              <w:rPr>
                <w:b/>
                <w:bCs/>
                <w:bdr w:val="none" w:sz="0" w:space="0" w:color="auto" w:frame="1"/>
                <w:lang w:val="kk-KZ"/>
              </w:rPr>
              <w:t>саны, дана</w:t>
            </w:r>
          </w:p>
          <w:p w14:paraId="58C6CC04" w14:textId="77777777" w:rsidR="007C4680" w:rsidRPr="00FA37B6" w:rsidRDefault="007C4680" w:rsidP="008C4053">
            <w:pPr>
              <w:jc w:val="center"/>
              <w:rPr>
                <w:lang w:val="kk-KZ"/>
              </w:rPr>
            </w:pPr>
            <w:r w:rsidRPr="00FA37B6">
              <w:rPr>
                <w:lang w:val="kk-KZ"/>
              </w:rPr>
              <w:t>количество, штук</w:t>
            </w:r>
          </w:p>
        </w:tc>
        <w:tc>
          <w:tcPr>
            <w:tcW w:w="428" w:type="pct"/>
            <w:hideMark/>
          </w:tcPr>
          <w:p w14:paraId="5D8DA086" w14:textId="77777777" w:rsidR="007C4680" w:rsidRPr="00FA37B6" w:rsidRDefault="007C4680" w:rsidP="008C4053">
            <w:pPr>
              <w:jc w:val="center"/>
              <w:rPr>
                <w:lang w:val="kk-KZ"/>
              </w:rPr>
            </w:pPr>
            <w:r w:rsidRPr="00FA37B6">
              <w:rPr>
                <w:b/>
                <w:bCs/>
                <w:bdr w:val="none" w:sz="0" w:space="0" w:color="auto" w:frame="1"/>
                <w:lang w:val="kk-KZ"/>
              </w:rPr>
              <w:t>БҚ құны</w:t>
            </w:r>
          </w:p>
          <w:p w14:paraId="1D54242D" w14:textId="77777777" w:rsidR="007C4680" w:rsidRPr="00FA37B6" w:rsidRDefault="007C4680" w:rsidP="008C4053">
            <w:pPr>
              <w:jc w:val="center"/>
              <w:rPr>
                <w:lang w:val="kk-KZ"/>
              </w:rPr>
            </w:pPr>
            <w:r w:rsidRPr="00FA37B6">
              <w:rPr>
                <w:lang w:val="kk-KZ"/>
              </w:rPr>
              <w:t>стоимость ЦБ</w:t>
            </w:r>
          </w:p>
        </w:tc>
        <w:tc>
          <w:tcPr>
            <w:tcW w:w="483" w:type="pct"/>
            <w:hideMark/>
          </w:tcPr>
          <w:p w14:paraId="3FFC909D" w14:textId="77777777" w:rsidR="007C4680" w:rsidRPr="00FA37B6" w:rsidRDefault="007C4680" w:rsidP="008C4053">
            <w:pPr>
              <w:jc w:val="center"/>
              <w:rPr>
                <w:lang w:val="kk-KZ"/>
              </w:rPr>
            </w:pPr>
            <w:r w:rsidRPr="00FA37B6">
              <w:rPr>
                <w:b/>
                <w:bCs/>
                <w:bdr w:val="none" w:sz="0" w:space="0" w:color="auto" w:frame="1"/>
                <w:lang w:val="kk-KZ"/>
              </w:rPr>
              <w:t>саны, дана</w:t>
            </w:r>
          </w:p>
          <w:p w14:paraId="5744AEB3" w14:textId="77777777" w:rsidR="007C4680" w:rsidRPr="00FA37B6" w:rsidRDefault="007C4680" w:rsidP="008C4053">
            <w:pPr>
              <w:jc w:val="center"/>
              <w:rPr>
                <w:lang w:val="kk-KZ"/>
              </w:rPr>
            </w:pPr>
            <w:r w:rsidRPr="00FA37B6">
              <w:rPr>
                <w:lang w:val="kk-KZ"/>
              </w:rPr>
              <w:t>количество, штук</w:t>
            </w:r>
          </w:p>
        </w:tc>
        <w:tc>
          <w:tcPr>
            <w:tcW w:w="428" w:type="pct"/>
            <w:hideMark/>
          </w:tcPr>
          <w:p w14:paraId="00EEF6CD" w14:textId="77777777" w:rsidR="007C4680" w:rsidRPr="00FA37B6" w:rsidRDefault="007C4680" w:rsidP="008C4053">
            <w:pPr>
              <w:jc w:val="center"/>
              <w:rPr>
                <w:lang w:val="kk-KZ"/>
              </w:rPr>
            </w:pPr>
            <w:r w:rsidRPr="00FA37B6">
              <w:rPr>
                <w:b/>
                <w:bCs/>
                <w:bdr w:val="none" w:sz="0" w:space="0" w:color="auto" w:frame="1"/>
                <w:lang w:val="kk-KZ"/>
              </w:rPr>
              <w:t>БҚ құны</w:t>
            </w:r>
          </w:p>
          <w:p w14:paraId="6A7ECDEB" w14:textId="77777777" w:rsidR="007C4680" w:rsidRPr="00FA37B6" w:rsidRDefault="007C4680" w:rsidP="008C4053">
            <w:pPr>
              <w:jc w:val="center"/>
              <w:rPr>
                <w:lang w:val="kk-KZ"/>
              </w:rPr>
            </w:pPr>
            <w:r w:rsidRPr="00FA37B6">
              <w:rPr>
                <w:lang w:val="kk-KZ"/>
              </w:rPr>
              <w:t>стоимость ЦБ</w:t>
            </w:r>
          </w:p>
        </w:tc>
        <w:tc>
          <w:tcPr>
            <w:tcW w:w="483" w:type="pct"/>
            <w:hideMark/>
          </w:tcPr>
          <w:p w14:paraId="1DAE9A19" w14:textId="77777777" w:rsidR="007C4680" w:rsidRPr="00FA37B6" w:rsidRDefault="007C4680" w:rsidP="008C4053">
            <w:pPr>
              <w:jc w:val="center"/>
              <w:rPr>
                <w:lang w:val="kk-KZ"/>
              </w:rPr>
            </w:pPr>
            <w:r w:rsidRPr="00FA37B6">
              <w:rPr>
                <w:b/>
                <w:bCs/>
                <w:bdr w:val="none" w:sz="0" w:space="0" w:color="auto" w:frame="1"/>
                <w:lang w:val="kk-KZ"/>
              </w:rPr>
              <w:t>саны, дана</w:t>
            </w:r>
          </w:p>
          <w:p w14:paraId="4E5A7B56" w14:textId="77777777" w:rsidR="007C4680" w:rsidRPr="00FA37B6" w:rsidRDefault="007C4680" w:rsidP="008C4053">
            <w:pPr>
              <w:jc w:val="center"/>
              <w:rPr>
                <w:lang w:val="kk-KZ"/>
              </w:rPr>
            </w:pPr>
            <w:r w:rsidRPr="00FA37B6">
              <w:rPr>
                <w:lang w:val="kk-KZ"/>
              </w:rPr>
              <w:t>количество, штук</w:t>
            </w:r>
          </w:p>
        </w:tc>
        <w:tc>
          <w:tcPr>
            <w:tcW w:w="428" w:type="pct"/>
            <w:hideMark/>
          </w:tcPr>
          <w:p w14:paraId="003A6C4F" w14:textId="77777777" w:rsidR="007C4680" w:rsidRPr="00FA37B6" w:rsidRDefault="007C4680" w:rsidP="008C4053">
            <w:pPr>
              <w:jc w:val="center"/>
              <w:rPr>
                <w:lang w:val="kk-KZ"/>
              </w:rPr>
            </w:pPr>
            <w:r w:rsidRPr="00FA37B6">
              <w:rPr>
                <w:b/>
                <w:bCs/>
                <w:bdr w:val="none" w:sz="0" w:space="0" w:color="auto" w:frame="1"/>
                <w:lang w:val="kk-KZ"/>
              </w:rPr>
              <w:t>БҚ құны</w:t>
            </w:r>
          </w:p>
          <w:p w14:paraId="5C59D2E9" w14:textId="77777777" w:rsidR="007C4680" w:rsidRPr="00FA37B6" w:rsidRDefault="007C4680" w:rsidP="008C4053">
            <w:pPr>
              <w:jc w:val="center"/>
              <w:rPr>
                <w:lang w:val="kk-KZ"/>
              </w:rPr>
            </w:pPr>
            <w:r w:rsidRPr="00FA37B6">
              <w:rPr>
                <w:lang w:val="kk-KZ"/>
              </w:rPr>
              <w:t>стоимость ЦБ</w:t>
            </w:r>
          </w:p>
        </w:tc>
      </w:tr>
      <w:tr w:rsidR="00FA37B6" w:rsidRPr="00FA37B6" w14:paraId="73EBF141" w14:textId="77777777" w:rsidTr="008C4053">
        <w:trPr>
          <w:jc w:val="center"/>
        </w:trPr>
        <w:tc>
          <w:tcPr>
            <w:tcW w:w="483" w:type="pct"/>
            <w:hideMark/>
          </w:tcPr>
          <w:p w14:paraId="16F5BF02" w14:textId="77777777" w:rsidR="007C4680" w:rsidRPr="00FA37B6" w:rsidRDefault="007C4680" w:rsidP="008C4053">
            <w:pPr>
              <w:jc w:val="center"/>
              <w:rPr>
                <w:lang w:val="kk-KZ"/>
              </w:rPr>
            </w:pPr>
            <w:r w:rsidRPr="00FA37B6">
              <w:rPr>
                <w:lang w:val="kk-KZ"/>
              </w:rPr>
              <w:t>8</w:t>
            </w:r>
          </w:p>
        </w:tc>
        <w:tc>
          <w:tcPr>
            <w:tcW w:w="428" w:type="pct"/>
            <w:hideMark/>
          </w:tcPr>
          <w:p w14:paraId="6CAD6C31" w14:textId="77777777" w:rsidR="007C4680" w:rsidRPr="00FA37B6" w:rsidRDefault="007C4680" w:rsidP="008C4053">
            <w:pPr>
              <w:jc w:val="center"/>
              <w:rPr>
                <w:lang w:val="kk-KZ"/>
              </w:rPr>
            </w:pPr>
            <w:r w:rsidRPr="00FA37B6">
              <w:rPr>
                <w:lang w:val="kk-KZ"/>
              </w:rPr>
              <w:t>9</w:t>
            </w:r>
          </w:p>
        </w:tc>
        <w:tc>
          <w:tcPr>
            <w:tcW w:w="483" w:type="pct"/>
            <w:hideMark/>
          </w:tcPr>
          <w:p w14:paraId="541C840B" w14:textId="77777777" w:rsidR="007C4680" w:rsidRPr="00FA37B6" w:rsidRDefault="007C4680" w:rsidP="008C4053">
            <w:pPr>
              <w:jc w:val="center"/>
              <w:rPr>
                <w:lang w:val="kk-KZ"/>
              </w:rPr>
            </w:pPr>
            <w:r w:rsidRPr="00FA37B6">
              <w:rPr>
                <w:lang w:val="kk-KZ"/>
              </w:rPr>
              <w:t>10</w:t>
            </w:r>
          </w:p>
        </w:tc>
        <w:tc>
          <w:tcPr>
            <w:tcW w:w="428" w:type="pct"/>
            <w:hideMark/>
          </w:tcPr>
          <w:p w14:paraId="650277BB" w14:textId="77777777" w:rsidR="007C4680" w:rsidRPr="00FA37B6" w:rsidRDefault="007C4680" w:rsidP="008C4053">
            <w:pPr>
              <w:jc w:val="center"/>
              <w:rPr>
                <w:lang w:val="kk-KZ"/>
              </w:rPr>
            </w:pPr>
            <w:r w:rsidRPr="00FA37B6">
              <w:rPr>
                <w:lang w:val="kk-KZ"/>
              </w:rPr>
              <w:t>11</w:t>
            </w:r>
          </w:p>
        </w:tc>
        <w:tc>
          <w:tcPr>
            <w:tcW w:w="483" w:type="pct"/>
            <w:hideMark/>
          </w:tcPr>
          <w:p w14:paraId="2AB823B1" w14:textId="77777777" w:rsidR="007C4680" w:rsidRPr="00FA37B6" w:rsidRDefault="007C4680" w:rsidP="008C4053">
            <w:pPr>
              <w:jc w:val="center"/>
              <w:rPr>
                <w:lang w:val="kk-KZ"/>
              </w:rPr>
            </w:pPr>
            <w:r w:rsidRPr="00FA37B6">
              <w:rPr>
                <w:lang w:val="kk-KZ"/>
              </w:rPr>
              <w:t>12</w:t>
            </w:r>
          </w:p>
        </w:tc>
        <w:tc>
          <w:tcPr>
            <w:tcW w:w="428" w:type="pct"/>
            <w:hideMark/>
          </w:tcPr>
          <w:p w14:paraId="753E0035" w14:textId="77777777" w:rsidR="007C4680" w:rsidRPr="00FA37B6" w:rsidRDefault="007C4680" w:rsidP="008C4053">
            <w:pPr>
              <w:jc w:val="center"/>
              <w:rPr>
                <w:lang w:val="kk-KZ"/>
              </w:rPr>
            </w:pPr>
            <w:r w:rsidRPr="00FA37B6">
              <w:rPr>
                <w:lang w:val="kk-KZ"/>
              </w:rPr>
              <w:t>13</w:t>
            </w:r>
          </w:p>
        </w:tc>
        <w:tc>
          <w:tcPr>
            <w:tcW w:w="483" w:type="pct"/>
            <w:hideMark/>
          </w:tcPr>
          <w:p w14:paraId="669AF952" w14:textId="77777777" w:rsidR="007C4680" w:rsidRPr="00FA37B6" w:rsidRDefault="007C4680" w:rsidP="008C4053">
            <w:pPr>
              <w:jc w:val="center"/>
              <w:rPr>
                <w:lang w:val="kk-KZ"/>
              </w:rPr>
            </w:pPr>
            <w:r w:rsidRPr="00FA37B6">
              <w:rPr>
                <w:lang w:val="kk-KZ"/>
              </w:rPr>
              <w:t>14</w:t>
            </w:r>
          </w:p>
        </w:tc>
        <w:tc>
          <w:tcPr>
            <w:tcW w:w="428" w:type="pct"/>
            <w:hideMark/>
          </w:tcPr>
          <w:p w14:paraId="625BB998" w14:textId="77777777" w:rsidR="007C4680" w:rsidRPr="00FA37B6" w:rsidRDefault="007C4680" w:rsidP="008C4053">
            <w:pPr>
              <w:jc w:val="center"/>
              <w:rPr>
                <w:lang w:val="kk-KZ"/>
              </w:rPr>
            </w:pPr>
            <w:r w:rsidRPr="00FA37B6">
              <w:rPr>
                <w:lang w:val="kk-KZ"/>
              </w:rPr>
              <w:t>15</w:t>
            </w:r>
          </w:p>
        </w:tc>
      </w:tr>
      <w:tr w:rsidR="00FA37B6" w:rsidRPr="00FA37B6" w14:paraId="07FE5F80" w14:textId="77777777" w:rsidTr="008C4053">
        <w:trPr>
          <w:jc w:val="center"/>
        </w:trPr>
        <w:tc>
          <w:tcPr>
            <w:tcW w:w="483" w:type="pct"/>
          </w:tcPr>
          <w:p w14:paraId="3D93402D" w14:textId="77777777" w:rsidR="007C4680" w:rsidRPr="00FA37B6" w:rsidRDefault="007C4680" w:rsidP="008C4053">
            <w:pPr>
              <w:jc w:val="center"/>
              <w:rPr>
                <w:lang w:val="kk-KZ"/>
              </w:rPr>
            </w:pPr>
          </w:p>
        </w:tc>
        <w:tc>
          <w:tcPr>
            <w:tcW w:w="428" w:type="pct"/>
          </w:tcPr>
          <w:p w14:paraId="5511D809" w14:textId="77777777" w:rsidR="007C4680" w:rsidRPr="00FA37B6" w:rsidRDefault="007C4680" w:rsidP="008C4053">
            <w:pPr>
              <w:jc w:val="center"/>
              <w:rPr>
                <w:lang w:val="kk-KZ"/>
              </w:rPr>
            </w:pPr>
          </w:p>
        </w:tc>
        <w:tc>
          <w:tcPr>
            <w:tcW w:w="483" w:type="pct"/>
          </w:tcPr>
          <w:p w14:paraId="2899BB5F" w14:textId="77777777" w:rsidR="007C4680" w:rsidRPr="00FA37B6" w:rsidRDefault="007C4680" w:rsidP="008C4053">
            <w:pPr>
              <w:jc w:val="center"/>
              <w:rPr>
                <w:lang w:val="kk-KZ"/>
              </w:rPr>
            </w:pPr>
          </w:p>
        </w:tc>
        <w:tc>
          <w:tcPr>
            <w:tcW w:w="428" w:type="pct"/>
          </w:tcPr>
          <w:p w14:paraId="2CB5E6C8" w14:textId="77777777" w:rsidR="007C4680" w:rsidRPr="00FA37B6" w:rsidRDefault="007C4680" w:rsidP="008C4053">
            <w:pPr>
              <w:jc w:val="center"/>
              <w:rPr>
                <w:lang w:val="kk-KZ"/>
              </w:rPr>
            </w:pPr>
          </w:p>
        </w:tc>
        <w:tc>
          <w:tcPr>
            <w:tcW w:w="483" w:type="pct"/>
          </w:tcPr>
          <w:p w14:paraId="59635422" w14:textId="77777777" w:rsidR="007C4680" w:rsidRPr="00FA37B6" w:rsidRDefault="007C4680" w:rsidP="008C4053">
            <w:pPr>
              <w:jc w:val="center"/>
              <w:rPr>
                <w:lang w:val="kk-KZ"/>
              </w:rPr>
            </w:pPr>
          </w:p>
        </w:tc>
        <w:tc>
          <w:tcPr>
            <w:tcW w:w="428" w:type="pct"/>
          </w:tcPr>
          <w:p w14:paraId="529F6F26" w14:textId="77777777" w:rsidR="007C4680" w:rsidRPr="00FA37B6" w:rsidRDefault="007C4680" w:rsidP="008C4053">
            <w:pPr>
              <w:jc w:val="center"/>
              <w:rPr>
                <w:lang w:val="kk-KZ"/>
              </w:rPr>
            </w:pPr>
          </w:p>
        </w:tc>
        <w:tc>
          <w:tcPr>
            <w:tcW w:w="483" w:type="pct"/>
          </w:tcPr>
          <w:p w14:paraId="4977D3A1" w14:textId="77777777" w:rsidR="007C4680" w:rsidRPr="00FA37B6" w:rsidRDefault="007C4680" w:rsidP="008C4053">
            <w:pPr>
              <w:jc w:val="center"/>
              <w:rPr>
                <w:lang w:val="kk-KZ"/>
              </w:rPr>
            </w:pPr>
          </w:p>
        </w:tc>
        <w:tc>
          <w:tcPr>
            <w:tcW w:w="428" w:type="pct"/>
          </w:tcPr>
          <w:p w14:paraId="14FEA4A1" w14:textId="77777777" w:rsidR="007C4680" w:rsidRPr="00FA37B6" w:rsidRDefault="007C4680" w:rsidP="008C4053">
            <w:pPr>
              <w:jc w:val="center"/>
              <w:rPr>
                <w:lang w:val="kk-KZ"/>
              </w:rPr>
            </w:pPr>
          </w:p>
        </w:tc>
      </w:tr>
      <w:tr w:rsidR="00FA37B6" w:rsidRPr="00FA37B6" w14:paraId="3EE97EB6" w14:textId="77777777" w:rsidTr="008C4053">
        <w:trPr>
          <w:jc w:val="center"/>
        </w:trPr>
        <w:tc>
          <w:tcPr>
            <w:tcW w:w="483" w:type="pct"/>
          </w:tcPr>
          <w:p w14:paraId="44A26F04" w14:textId="77777777" w:rsidR="007C4680" w:rsidRPr="00FA37B6" w:rsidRDefault="007C4680" w:rsidP="008C4053">
            <w:pPr>
              <w:jc w:val="center"/>
              <w:rPr>
                <w:lang w:val="kk-KZ"/>
              </w:rPr>
            </w:pPr>
          </w:p>
        </w:tc>
        <w:tc>
          <w:tcPr>
            <w:tcW w:w="428" w:type="pct"/>
          </w:tcPr>
          <w:p w14:paraId="2689CB2A" w14:textId="77777777" w:rsidR="007C4680" w:rsidRPr="00FA37B6" w:rsidRDefault="007C4680" w:rsidP="008C4053">
            <w:pPr>
              <w:jc w:val="center"/>
              <w:rPr>
                <w:lang w:val="kk-KZ"/>
              </w:rPr>
            </w:pPr>
          </w:p>
        </w:tc>
        <w:tc>
          <w:tcPr>
            <w:tcW w:w="483" w:type="pct"/>
          </w:tcPr>
          <w:p w14:paraId="0F43D484" w14:textId="77777777" w:rsidR="007C4680" w:rsidRPr="00FA37B6" w:rsidRDefault="007C4680" w:rsidP="008C4053">
            <w:pPr>
              <w:jc w:val="center"/>
              <w:rPr>
                <w:lang w:val="kk-KZ"/>
              </w:rPr>
            </w:pPr>
          </w:p>
        </w:tc>
        <w:tc>
          <w:tcPr>
            <w:tcW w:w="428" w:type="pct"/>
          </w:tcPr>
          <w:p w14:paraId="383C7FA8" w14:textId="77777777" w:rsidR="007C4680" w:rsidRPr="00FA37B6" w:rsidRDefault="007C4680" w:rsidP="008C4053">
            <w:pPr>
              <w:jc w:val="center"/>
              <w:rPr>
                <w:lang w:val="kk-KZ"/>
              </w:rPr>
            </w:pPr>
          </w:p>
        </w:tc>
        <w:tc>
          <w:tcPr>
            <w:tcW w:w="483" w:type="pct"/>
          </w:tcPr>
          <w:p w14:paraId="03FA1040" w14:textId="77777777" w:rsidR="007C4680" w:rsidRPr="00FA37B6" w:rsidRDefault="007C4680" w:rsidP="008C4053">
            <w:pPr>
              <w:jc w:val="center"/>
              <w:rPr>
                <w:lang w:val="kk-KZ"/>
              </w:rPr>
            </w:pPr>
          </w:p>
        </w:tc>
        <w:tc>
          <w:tcPr>
            <w:tcW w:w="428" w:type="pct"/>
          </w:tcPr>
          <w:p w14:paraId="2B4E0DEA" w14:textId="77777777" w:rsidR="007C4680" w:rsidRPr="00FA37B6" w:rsidRDefault="007C4680" w:rsidP="008C4053">
            <w:pPr>
              <w:jc w:val="center"/>
              <w:rPr>
                <w:lang w:val="kk-KZ"/>
              </w:rPr>
            </w:pPr>
          </w:p>
        </w:tc>
        <w:tc>
          <w:tcPr>
            <w:tcW w:w="483" w:type="pct"/>
          </w:tcPr>
          <w:p w14:paraId="6C78995B" w14:textId="77777777" w:rsidR="007C4680" w:rsidRPr="00FA37B6" w:rsidRDefault="007C4680" w:rsidP="008C4053">
            <w:pPr>
              <w:jc w:val="center"/>
              <w:rPr>
                <w:lang w:val="kk-KZ"/>
              </w:rPr>
            </w:pPr>
          </w:p>
        </w:tc>
        <w:tc>
          <w:tcPr>
            <w:tcW w:w="428" w:type="pct"/>
          </w:tcPr>
          <w:p w14:paraId="69A01F9B" w14:textId="77777777" w:rsidR="007C4680" w:rsidRPr="00FA37B6" w:rsidRDefault="007C4680" w:rsidP="008C4053">
            <w:pPr>
              <w:jc w:val="center"/>
              <w:rPr>
                <w:lang w:val="kk-KZ"/>
              </w:rPr>
            </w:pPr>
          </w:p>
        </w:tc>
      </w:tr>
    </w:tbl>
    <w:p w14:paraId="1EAEDA32" w14:textId="77777777" w:rsidR="007C4680" w:rsidRPr="00FA37B6" w:rsidRDefault="007C4680" w:rsidP="007C4680">
      <w:pPr>
        <w:rPr>
          <w:sz w:val="28"/>
          <w:szCs w:val="28"/>
          <w:lang w:val="kk-KZ"/>
        </w:rPr>
      </w:pPr>
      <w:r w:rsidRPr="00FA37B6">
        <w:rPr>
          <w:sz w:val="28"/>
          <w:szCs w:val="28"/>
          <w:lang w:val="kk-KZ"/>
        </w:rPr>
        <w:t> </w:t>
      </w:r>
    </w:p>
    <w:p w14:paraId="34F56DFB" w14:textId="77777777" w:rsidR="007C4680" w:rsidRPr="00FA37B6" w:rsidRDefault="007C4680" w:rsidP="007C4680">
      <w:pPr>
        <w:ind w:firstLine="400"/>
        <w:jc w:val="both"/>
        <w:rPr>
          <w:b/>
          <w:bCs/>
          <w:sz w:val="28"/>
          <w:szCs w:val="28"/>
          <w:bdr w:val="none" w:sz="0" w:space="0" w:color="auto" w:frame="1"/>
          <w:lang w:val="kk-KZ"/>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15"/>
        <w:gridCol w:w="1226"/>
        <w:gridCol w:w="1412"/>
        <w:gridCol w:w="1226"/>
        <w:gridCol w:w="1613"/>
        <w:gridCol w:w="1412"/>
        <w:gridCol w:w="1226"/>
        <w:gridCol w:w="1436"/>
        <w:gridCol w:w="1322"/>
        <w:gridCol w:w="2271"/>
      </w:tblGrid>
      <w:tr w:rsidR="00FA37B6" w:rsidRPr="00FA37B6" w14:paraId="6EBB86BB" w14:textId="77777777" w:rsidTr="008C4053">
        <w:trPr>
          <w:jc w:val="center"/>
        </w:trPr>
        <w:tc>
          <w:tcPr>
            <w:tcW w:w="1813" w:type="pct"/>
            <w:gridSpan w:val="4"/>
            <w:vAlign w:val="center"/>
            <w:hideMark/>
          </w:tcPr>
          <w:p w14:paraId="46890A67" w14:textId="77777777" w:rsidR="007C4680" w:rsidRPr="00FA37B6" w:rsidRDefault="007C4680" w:rsidP="008C4053">
            <w:pPr>
              <w:jc w:val="center"/>
              <w:rPr>
                <w:lang w:val="kk-KZ"/>
              </w:rPr>
            </w:pPr>
            <w:r w:rsidRPr="00FA37B6">
              <w:rPr>
                <w:b/>
                <w:bCs/>
                <w:bdr w:val="none" w:sz="0" w:space="0" w:color="auto" w:frame="1"/>
                <w:lang w:val="kk-KZ"/>
              </w:rPr>
              <w:t>Басқа да операциялар</w:t>
            </w:r>
          </w:p>
          <w:p w14:paraId="1260F18E" w14:textId="77777777" w:rsidR="007C4680" w:rsidRPr="00FA37B6" w:rsidRDefault="007C4680" w:rsidP="008C4053">
            <w:pPr>
              <w:jc w:val="center"/>
              <w:rPr>
                <w:lang w:val="kk-KZ"/>
              </w:rPr>
            </w:pPr>
            <w:r w:rsidRPr="00FA37B6">
              <w:rPr>
                <w:lang w:val="kk-KZ"/>
              </w:rPr>
              <w:t>Прочие операции</w:t>
            </w:r>
          </w:p>
        </w:tc>
        <w:tc>
          <w:tcPr>
            <w:tcW w:w="554" w:type="pct"/>
            <w:vMerge w:val="restart"/>
            <w:vAlign w:val="center"/>
            <w:hideMark/>
          </w:tcPr>
          <w:p w14:paraId="2C1F89C9" w14:textId="77777777" w:rsidR="007C4680" w:rsidRPr="00FA37B6" w:rsidRDefault="007C4680" w:rsidP="008C4053">
            <w:pPr>
              <w:jc w:val="center"/>
              <w:rPr>
                <w:lang w:val="kk-KZ"/>
              </w:rPr>
            </w:pPr>
            <w:r w:rsidRPr="00FA37B6">
              <w:rPr>
                <w:b/>
                <w:bCs/>
                <w:bdr w:val="none" w:sz="0" w:space="0" w:color="auto" w:frame="1"/>
                <w:lang w:val="kk-KZ"/>
              </w:rPr>
              <w:t>Құны бойынша өзгерістер</w:t>
            </w:r>
          </w:p>
          <w:p w14:paraId="50F5BC82" w14:textId="77777777" w:rsidR="007C4680" w:rsidRPr="00FA37B6" w:rsidRDefault="007C4680" w:rsidP="008C4053">
            <w:pPr>
              <w:jc w:val="center"/>
              <w:rPr>
                <w:lang w:val="kk-KZ"/>
              </w:rPr>
            </w:pPr>
            <w:r w:rsidRPr="00FA37B6">
              <w:rPr>
                <w:lang w:val="kk-KZ"/>
              </w:rPr>
              <w:t>Стоимостные изменения</w:t>
            </w:r>
          </w:p>
        </w:tc>
        <w:tc>
          <w:tcPr>
            <w:tcW w:w="906" w:type="pct"/>
            <w:gridSpan w:val="2"/>
            <w:vAlign w:val="center"/>
            <w:hideMark/>
          </w:tcPr>
          <w:p w14:paraId="7E4DB4EB" w14:textId="77777777" w:rsidR="007C4680" w:rsidRPr="00FA37B6" w:rsidRDefault="007C4680" w:rsidP="008C4053">
            <w:pPr>
              <w:jc w:val="center"/>
              <w:rPr>
                <w:lang w:val="kk-KZ"/>
              </w:rPr>
            </w:pPr>
            <w:r w:rsidRPr="00FA37B6">
              <w:rPr>
                <w:b/>
                <w:bCs/>
                <w:bdr w:val="none" w:sz="0" w:space="0" w:color="auto" w:frame="1"/>
                <w:lang w:val="kk-KZ"/>
              </w:rPr>
              <w:t>Есепті кезеңнің соңында</w:t>
            </w:r>
          </w:p>
          <w:p w14:paraId="06229895" w14:textId="77777777" w:rsidR="007C4680" w:rsidRPr="00FA37B6" w:rsidRDefault="007C4680" w:rsidP="008C4053">
            <w:pPr>
              <w:jc w:val="center"/>
              <w:rPr>
                <w:lang w:val="kk-KZ"/>
              </w:rPr>
            </w:pPr>
            <w:r w:rsidRPr="00FA37B6">
              <w:rPr>
                <w:lang w:val="kk-KZ"/>
              </w:rPr>
              <w:t>На конец отчетного периода</w:t>
            </w:r>
          </w:p>
        </w:tc>
        <w:tc>
          <w:tcPr>
            <w:tcW w:w="947" w:type="pct"/>
            <w:gridSpan w:val="2"/>
            <w:vAlign w:val="center"/>
            <w:hideMark/>
          </w:tcPr>
          <w:p w14:paraId="78442D52" w14:textId="77777777" w:rsidR="007C4680" w:rsidRPr="00FA37B6" w:rsidRDefault="007C4680" w:rsidP="008C4053">
            <w:pPr>
              <w:jc w:val="center"/>
              <w:rPr>
                <w:lang w:val="kk-KZ"/>
              </w:rPr>
            </w:pPr>
            <w:r w:rsidRPr="00FA37B6">
              <w:rPr>
                <w:b/>
                <w:bCs/>
                <w:bdr w:val="none" w:sz="0" w:space="0" w:color="auto" w:frame="1"/>
                <w:lang w:val="kk-KZ"/>
              </w:rPr>
              <w:t>Инвестициялық кіріс</w:t>
            </w:r>
          </w:p>
          <w:p w14:paraId="6A8B8E89" w14:textId="77777777" w:rsidR="007C4680" w:rsidRPr="00FA37B6" w:rsidRDefault="007C4680" w:rsidP="008C4053">
            <w:pPr>
              <w:jc w:val="center"/>
              <w:rPr>
                <w:lang w:val="kk-KZ"/>
              </w:rPr>
            </w:pPr>
            <w:r w:rsidRPr="00FA37B6">
              <w:rPr>
                <w:lang w:val="kk-KZ"/>
              </w:rPr>
              <w:t xml:space="preserve">Инвестиционный </w:t>
            </w:r>
          </w:p>
          <w:p w14:paraId="06E7FF68" w14:textId="77777777" w:rsidR="007C4680" w:rsidRPr="00FA37B6" w:rsidRDefault="007C4680" w:rsidP="008C4053">
            <w:pPr>
              <w:jc w:val="center"/>
              <w:rPr>
                <w:lang w:val="kk-KZ"/>
              </w:rPr>
            </w:pPr>
            <w:r w:rsidRPr="00FA37B6">
              <w:rPr>
                <w:lang w:val="kk-KZ"/>
              </w:rPr>
              <w:t>доход</w:t>
            </w:r>
          </w:p>
        </w:tc>
        <w:tc>
          <w:tcPr>
            <w:tcW w:w="780" w:type="pct"/>
            <w:vMerge w:val="restart"/>
            <w:vAlign w:val="center"/>
            <w:hideMark/>
          </w:tcPr>
          <w:p w14:paraId="0D3DDFE6" w14:textId="77777777" w:rsidR="007C4680" w:rsidRPr="00FA37B6" w:rsidRDefault="007C4680" w:rsidP="008C4053">
            <w:pPr>
              <w:jc w:val="center"/>
              <w:rPr>
                <w:lang w:val="kk-KZ"/>
              </w:rPr>
            </w:pPr>
            <w:r w:rsidRPr="00FA37B6">
              <w:rPr>
                <w:b/>
                <w:bCs/>
                <w:bdr w:val="none" w:sz="0" w:space="0" w:color="auto" w:frame="1"/>
                <w:lang w:val="kk-KZ"/>
              </w:rPr>
              <w:t>Алынған комиссиялық алымдар</w:t>
            </w:r>
          </w:p>
          <w:p w14:paraId="19C326FD" w14:textId="77777777" w:rsidR="007C4680" w:rsidRPr="00FA37B6" w:rsidRDefault="007C4680" w:rsidP="008C4053">
            <w:pPr>
              <w:jc w:val="center"/>
              <w:rPr>
                <w:lang w:val="kk-KZ"/>
              </w:rPr>
            </w:pPr>
            <w:r w:rsidRPr="00FA37B6">
              <w:rPr>
                <w:lang w:val="kk-KZ"/>
              </w:rPr>
              <w:t>Комиссионные полученные</w:t>
            </w:r>
          </w:p>
        </w:tc>
      </w:tr>
      <w:tr w:rsidR="00FA37B6" w:rsidRPr="00FA37B6" w14:paraId="349AE424" w14:textId="77777777" w:rsidTr="008C4053">
        <w:trPr>
          <w:jc w:val="center"/>
        </w:trPr>
        <w:tc>
          <w:tcPr>
            <w:tcW w:w="907" w:type="pct"/>
            <w:gridSpan w:val="2"/>
            <w:vAlign w:val="center"/>
            <w:hideMark/>
          </w:tcPr>
          <w:p w14:paraId="2B2CB76F" w14:textId="77777777" w:rsidR="007C4680" w:rsidRPr="00FA37B6" w:rsidRDefault="007C4680" w:rsidP="008C4053">
            <w:pPr>
              <w:jc w:val="center"/>
              <w:rPr>
                <w:lang w:val="kk-KZ"/>
              </w:rPr>
            </w:pPr>
            <w:r w:rsidRPr="00FA37B6">
              <w:rPr>
                <w:b/>
                <w:bCs/>
                <w:bdr w:val="none" w:sz="0" w:space="0" w:color="auto" w:frame="1"/>
                <w:lang w:val="kk-KZ"/>
              </w:rPr>
              <w:t>БҚ есептеу бойынша</w:t>
            </w:r>
          </w:p>
          <w:p w14:paraId="6D85EEC5" w14:textId="77777777" w:rsidR="007C4680" w:rsidRPr="00FA37B6" w:rsidRDefault="007C4680" w:rsidP="008C4053">
            <w:pPr>
              <w:jc w:val="center"/>
              <w:rPr>
                <w:lang w:val="kk-KZ"/>
              </w:rPr>
            </w:pPr>
            <w:r w:rsidRPr="00FA37B6">
              <w:rPr>
                <w:lang w:val="kk-KZ"/>
              </w:rPr>
              <w:t>по зачислению ЦБ</w:t>
            </w:r>
          </w:p>
        </w:tc>
        <w:tc>
          <w:tcPr>
            <w:tcW w:w="906" w:type="pct"/>
            <w:gridSpan w:val="2"/>
            <w:vAlign w:val="center"/>
            <w:hideMark/>
          </w:tcPr>
          <w:p w14:paraId="4625E66A" w14:textId="77777777" w:rsidR="007C4680" w:rsidRPr="00FA37B6" w:rsidRDefault="007C4680" w:rsidP="008C4053">
            <w:pPr>
              <w:jc w:val="center"/>
              <w:rPr>
                <w:lang w:val="kk-KZ"/>
              </w:rPr>
            </w:pPr>
            <w:r w:rsidRPr="00FA37B6">
              <w:rPr>
                <w:b/>
                <w:bCs/>
                <w:bdr w:val="none" w:sz="0" w:space="0" w:color="auto" w:frame="1"/>
                <w:lang w:val="kk-KZ"/>
              </w:rPr>
              <w:t>БҚ есептен шығару бойынша</w:t>
            </w:r>
          </w:p>
          <w:p w14:paraId="37054B3F" w14:textId="77777777" w:rsidR="007C4680" w:rsidRPr="00FA37B6" w:rsidRDefault="007C4680" w:rsidP="008C4053">
            <w:pPr>
              <w:jc w:val="center"/>
              <w:rPr>
                <w:lang w:val="kk-KZ"/>
              </w:rPr>
            </w:pPr>
            <w:r w:rsidRPr="00FA37B6">
              <w:rPr>
                <w:lang w:val="kk-KZ"/>
              </w:rPr>
              <w:t>по списанию ЦБ</w:t>
            </w:r>
          </w:p>
        </w:tc>
        <w:tc>
          <w:tcPr>
            <w:tcW w:w="0" w:type="auto"/>
            <w:vMerge/>
            <w:vAlign w:val="center"/>
            <w:hideMark/>
          </w:tcPr>
          <w:p w14:paraId="61248873" w14:textId="77777777" w:rsidR="007C4680" w:rsidRPr="00FA37B6" w:rsidRDefault="007C4680" w:rsidP="008C4053">
            <w:pPr>
              <w:rPr>
                <w:lang w:val="kk-KZ"/>
              </w:rPr>
            </w:pPr>
          </w:p>
        </w:tc>
        <w:tc>
          <w:tcPr>
            <w:tcW w:w="485" w:type="pct"/>
            <w:vMerge w:val="restart"/>
            <w:vAlign w:val="center"/>
            <w:hideMark/>
          </w:tcPr>
          <w:p w14:paraId="51939871" w14:textId="77777777" w:rsidR="007C4680" w:rsidRPr="00FA37B6" w:rsidRDefault="007C4680" w:rsidP="008C4053">
            <w:pPr>
              <w:jc w:val="center"/>
              <w:rPr>
                <w:lang w:val="kk-KZ"/>
              </w:rPr>
            </w:pPr>
            <w:r w:rsidRPr="00FA37B6">
              <w:rPr>
                <w:b/>
                <w:bCs/>
                <w:bdr w:val="none" w:sz="0" w:space="0" w:color="auto" w:frame="1"/>
                <w:lang w:val="kk-KZ"/>
              </w:rPr>
              <w:t>саны, дана</w:t>
            </w:r>
          </w:p>
          <w:p w14:paraId="264BF9C6" w14:textId="77777777" w:rsidR="007C4680" w:rsidRPr="00FA37B6" w:rsidRDefault="007C4680" w:rsidP="008C4053">
            <w:pPr>
              <w:jc w:val="center"/>
              <w:rPr>
                <w:lang w:val="kk-KZ"/>
              </w:rPr>
            </w:pPr>
            <w:r w:rsidRPr="00FA37B6">
              <w:rPr>
                <w:lang w:val="kk-KZ"/>
              </w:rPr>
              <w:t>количество, штук</w:t>
            </w:r>
          </w:p>
        </w:tc>
        <w:tc>
          <w:tcPr>
            <w:tcW w:w="421" w:type="pct"/>
            <w:vMerge w:val="restart"/>
            <w:vAlign w:val="center"/>
            <w:hideMark/>
          </w:tcPr>
          <w:p w14:paraId="4BB9E8C9" w14:textId="77777777" w:rsidR="007C4680" w:rsidRPr="00FA37B6" w:rsidRDefault="007C4680" w:rsidP="008C4053">
            <w:pPr>
              <w:jc w:val="center"/>
              <w:rPr>
                <w:lang w:val="kk-KZ"/>
              </w:rPr>
            </w:pPr>
            <w:r w:rsidRPr="00FA37B6">
              <w:rPr>
                <w:b/>
                <w:bCs/>
                <w:bdr w:val="none" w:sz="0" w:space="0" w:color="auto" w:frame="1"/>
                <w:lang w:val="kk-KZ"/>
              </w:rPr>
              <w:t>БҚ құны</w:t>
            </w:r>
          </w:p>
          <w:p w14:paraId="36244847" w14:textId="77777777" w:rsidR="007C4680" w:rsidRPr="00FA37B6" w:rsidRDefault="007C4680" w:rsidP="008C4053">
            <w:pPr>
              <w:jc w:val="center"/>
              <w:rPr>
                <w:lang w:val="kk-KZ"/>
              </w:rPr>
            </w:pPr>
            <w:r w:rsidRPr="00FA37B6">
              <w:rPr>
                <w:lang w:val="kk-KZ"/>
              </w:rPr>
              <w:t>стоимость ЦБ</w:t>
            </w:r>
          </w:p>
        </w:tc>
        <w:tc>
          <w:tcPr>
            <w:tcW w:w="493" w:type="pct"/>
            <w:vMerge w:val="restart"/>
            <w:vAlign w:val="center"/>
            <w:hideMark/>
          </w:tcPr>
          <w:p w14:paraId="28F59CCB" w14:textId="77777777" w:rsidR="007C4680" w:rsidRPr="00FA37B6" w:rsidRDefault="007C4680" w:rsidP="008C4053">
            <w:pPr>
              <w:jc w:val="center"/>
              <w:rPr>
                <w:b/>
                <w:bCs/>
                <w:bdr w:val="none" w:sz="0" w:space="0" w:color="auto" w:frame="1"/>
                <w:lang w:val="kk-KZ"/>
              </w:rPr>
            </w:pPr>
            <w:r w:rsidRPr="00FA37B6">
              <w:rPr>
                <w:b/>
                <w:bCs/>
                <w:bdr w:val="none" w:sz="0" w:space="0" w:color="auto" w:frame="1"/>
                <w:lang w:val="kk-KZ"/>
              </w:rPr>
              <w:t>Есеп беру кезеңінде есептелге</w:t>
            </w:r>
          </w:p>
          <w:p w14:paraId="718CD8C8" w14:textId="77777777" w:rsidR="007C4680" w:rsidRPr="00FA37B6" w:rsidRDefault="007C4680" w:rsidP="008C4053">
            <w:pPr>
              <w:jc w:val="center"/>
              <w:rPr>
                <w:lang w:val="kk-KZ"/>
              </w:rPr>
            </w:pPr>
            <w:r w:rsidRPr="00FA37B6">
              <w:rPr>
                <w:b/>
                <w:bCs/>
                <w:bdr w:val="none" w:sz="0" w:space="0" w:color="auto" w:frame="1"/>
                <w:lang w:val="kk-KZ"/>
              </w:rPr>
              <w:t>ні</w:t>
            </w:r>
          </w:p>
          <w:p w14:paraId="436563F9" w14:textId="77777777" w:rsidR="007C4680" w:rsidRPr="00FA37B6" w:rsidRDefault="007C4680" w:rsidP="008C4053">
            <w:pPr>
              <w:jc w:val="center"/>
              <w:rPr>
                <w:lang w:val="kk-KZ"/>
              </w:rPr>
            </w:pPr>
            <w:r w:rsidRPr="00FA37B6">
              <w:rPr>
                <w:lang w:val="kk-KZ"/>
              </w:rPr>
              <w:t xml:space="preserve">Начислено в </w:t>
            </w:r>
          </w:p>
          <w:p w14:paraId="23B90FEA" w14:textId="77777777" w:rsidR="007C4680" w:rsidRPr="00FA37B6" w:rsidRDefault="007C4680" w:rsidP="008C4053">
            <w:pPr>
              <w:jc w:val="center"/>
              <w:rPr>
                <w:lang w:val="kk-KZ"/>
              </w:rPr>
            </w:pPr>
            <w:r w:rsidRPr="00FA37B6">
              <w:rPr>
                <w:lang w:val="kk-KZ"/>
              </w:rPr>
              <w:t>отчетном периоде</w:t>
            </w:r>
          </w:p>
        </w:tc>
        <w:tc>
          <w:tcPr>
            <w:tcW w:w="453" w:type="pct"/>
            <w:vMerge w:val="restart"/>
            <w:vAlign w:val="center"/>
            <w:hideMark/>
          </w:tcPr>
          <w:p w14:paraId="0DA4504A" w14:textId="77777777" w:rsidR="007C4680" w:rsidRPr="00FA37B6" w:rsidRDefault="007C4680" w:rsidP="008C4053">
            <w:pPr>
              <w:jc w:val="center"/>
              <w:rPr>
                <w:lang w:val="kk-KZ"/>
              </w:rPr>
            </w:pPr>
            <w:r w:rsidRPr="00FA37B6">
              <w:rPr>
                <w:b/>
                <w:bCs/>
                <w:bdr w:val="none" w:sz="0" w:space="0" w:color="auto" w:frame="1"/>
                <w:lang w:val="kk-KZ"/>
              </w:rPr>
              <w:t>Есеп беру кезеңінде алынғаны</w:t>
            </w:r>
          </w:p>
          <w:p w14:paraId="73A8D6E9" w14:textId="77777777" w:rsidR="007C4680" w:rsidRPr="00FA37B6" w:rsidRDefault="007C4680" w:rsidP="008C4053">
            <w:pPr>
              <w:jc w:val="center"/>
              <w:rPr>
                <w:lang w:val="kk-KZ"/>
              </w:rPr>
            </w:pPr>
            <w:r w:rsidRPr="00FA37B6">
              <w:rPr>
                <w:lang w:val="kk-KZ"/>
              </w:rPr>
              <w:t>Получено в отчетном периоде</w:t>
            </w:r>
          </w:p>
        </w:tc>
        <w:tc>
          <w:tcPr>
            <w:tcW w:w="780" w:type="pct"/>
            <w:vMerge/>
            <w:vAlign w:val="center"/>
            <w:hideMark/>
          </w:tcPr>
          <w:p w14:paraId="2F49930B" w14:textId="77777777" w:rsidR="007C4680" w:rsidRPr="00FA37B6" w:rsidRDefault="007C4680" w:rsidP="008C4053">
            <w:pPr>
              <w:rPr>
                <w:lang w:val="kk-KZ"/>
              </w:rPr>
            </w:pPr>
          </w:p>
        </w:tc>
      </w:tr>
      <w:tr w:rsidR="00FA37B6" w:rsidRPr="00FA37B6" w14:paraId="0B03A9F4" w14:textId="77777777" w:rsidTr="008C4053">
        <w:trPr>
          <w:jc w:val="center"/>
        </w:trPr>
        <w:tc>
          <w:tcPr>
            <w:tcW w:w="486" w:type="pct"/>
            <w:vAlign w:val="center"/>
            <w:hideMark/>
          </w:tcPr>
          <w:p w14:paraId="352EF612" w14:textId="77777777" w:rsidR="007C4680" w:rsidRPr="00FA37B6" w:rsidRDefault="007C4680" w:rsidP="008C4053">
            <w:pPr>
              <w:jc w:val="center"/>
              <w:rPr>
                <w:lang w:val="kk-KZ"/>
              </w:rPr>
            </w:pPr>
            <w:r w:rsidRPr="00FA37B6">
              <w:rPr>
                <w:b/>
                <w:bCs/>
                <w:bdr w:val="none" w:sz="0" w:space="0" w:color="auto" w:frame="1"/>
                <w:lang w:val="kk-KZ"/>
              </w:rPr>
              <w:t>саны, дана</w:t>
            </w:r>
          </w:p>
          <w:p w14:paraId="65A2E4D5" w14:textId="77777777" w:rsidR="007C4680" w:rsidRPr="00FA37B6" w:rsidRDefault="007C4680" w:rsidP="008C4053">
            <w:pPr>
              <w:jc w:val="center"/>
              <w:rPr>
                <w:lang w:val="kk-KZ"/>
              </w:rPr>
            </w:pPr>
            <w:r w:rsidRPr="00FA37B6">
              <w:rPr>
                <w:lang w:val="kk-KZ"/>
              </w:rPr>
              <w:t>количество, штук</w:t>
            </w:r>
          </w:p>
        </w:tc>
        <w:tc>
          <w:tcPr>
            <w:tcW w:w="421" w:type="pct"/>
            <w:vAlign w:val="center"/>
            <w:hideMark/>
          </w:tcPr>
          <w:p w14:paraId="3531A67B" w14:textId="77777777" w:rsidR="007C4680" w:rsidRPr="00FA37B6" w:rsidRDefault="007C4680" w:rsidP="008C4053">
            <w:pPr>
              <w:jc w:val="center"/>
              <w:rPr>
                <w:lang w:val="kk-KZ"/>
              </w:rPr>
            </w:pPr>
            <w:r w:rsidRPr="00FA37B6">
              <w:rPr>
                <w:b/>
                <w:bCs/>
                <w:bdr w:val="none" w:sz="0" w:space="0" w:color="auto" w:frame="1"/>
                <w:lang w:val="kk-KZ"/>
              </w:rPr>
              <w:t>БҚ құны</w:t>
            </w:r>
          </w:p>
          <w:p w14:paraId="4CCC9420" w14:textId="77777777" w:rsidR="007C4680" w:rsidRPr="00FA37B6" w:rsidRDefault="007C4680" w:rsidP="008C4053">
            <w:pPr>
              <w:jc w:val="center"/>
              <w:rPr>
                <w:lang w:val="kk-KZ"/>
              </w:rPr>
            </w:pPr>
            <w:r w:rsidRPr="00FA37B6">
              <w:rPr>
                <w:lang w:val="kk-KZ"/>
              </w:rPr>
              <w:t>стоимость ЦБ</w:t>
            </w:r>
          </w:p>
        </w:tc>
        <w:tc>
          <w:tcPr>
            <w:tcW w:w="485" w:type="pct"/>
            <w:vAlign w:val="center"/>
            <w:hideMark/>
          </w:tcPr>
          <w:p w14:paraId="5F5B687D" w14:textId="77777777" w:rsidR="007C4680" w:rsidRPr="00FA37B6" w:rsidRDefault="007C4680" w:rsidP="008C4053">
            <w:pPr>
              <w:jc w:val="center"/>
              <w:rPr>
                <w:lang w:val="kk-KZ"/>
              </w:rPr>
            </w:pPr>
            <w:r w:rsidRPr="00FA37B6">
              <w:rPr>
                <w:b/>
                <w:bCs/>
                <w:bdr w:val="none" w:sz="0" w:space="0" w:color="auto" w:frame="1"/>
                <w:lang w:val="kk-KZ"/>
              </w:rPr>
              <w:t>саны, дана</w:t>
            </w:r>
          </w:p>
          <w:p w14:paraId="50C46D95" w14:textId="77777777" w:rsidR="007C4680" w:rsidRPr="00FA37B6" w:rsidRDefault="007C4680" w:rsidP="008C4053">
            <w:pPr>
              <w:jc w:val="center"/>
              <w:rPr>
                <w:lang w:val="kk-KZ"/>
              </w:rPr>
            </w:pPr>
            <w:r w:rsidRPr="00FA37B6">
              <w:rPr>
                <w:lang w:val="kk-KZ"/>
              </w:rPr>
              <w:t>количество, штук</w:t>
            </w:r>
          </w:p>
        </w:tc>
        <w:tc>
          <w:tcPr>
            <w:tcW w:w="421" w:type="pct"/>
            <w:vAlign w:val="center"/>
            <w:hideMark/>
          </w:tcPr>
          <w:p w14:paraId="1AACD5BB" w14:textId="77777777" w:rsidR="007C4680" w:rsidRPr="00FA37B6" w:rsidRDefault="007C4680" w:rsidP="008C4053">
            <w:pPr>
              <w:jc w:val="center"/>
              <w:rPr>
                <w:lang w:val="kk-KZ"/>
              </w:rPr>
            </w:pPr>
            <w:r w:rsidRPr="00FA37B6">
              <w:rPr>
                <w:b/>
                <w:bCs/>
                <w:bdr w:val="none" w:sz="0" w:space="0" w:color="auto" w:frame="1"/>
                <w:lang w:val="kk-KZ"/>
              </w:rPr>
              <w:t>БҚ құны</w:t>
            </w:r>
          </w:p>
          <w:p w14:paraId="73903049" w14:textId="77777777" w:rsidR="007C4680" w:rsidRPr="00FA37B6" w:rsidRDefault="007C4680" w:rsidP="008C4053">
            <w:pPr>
              <w:jc w:val="center"/>
              <w:rPr>
                <w:lang w:val="kk-KZ"/>
              </w:rPr>
            </w:pPr>
            <w:r w:rsidRPr="00FA37B6">
              <w:rPr>
                <w:lang w:val="kk-KZ"/>
              </w:rPr>
              <w:t>стоимость ЦБ</w:t>
            </w:r>
          </w:p>
        </w:tc>
        <w:tc>
          <w:tcPr>
            <w:tcW w:w="0" w:type="auto"/>
            <w:vMerge/>
            <w:vAlign w:val="center"/>
            <w:hideMark/>
          </w:tcPr>
          <w:p w14:paraId="7D995A0D" w14:textId="77777777" w:rsidR="007C4680" w:rsidRPr="00FA37B6" w:rsidRDefault="007C4680" w:rsidP="008C4053">
            <w:pPr>
              <w:rPr>
                <w:lang w:val="kk-KZ"/>
              </w:rPr>
            </w:pPr>
          </w:p>
        </w:tc>
        <w:tc>
          <w:tcPr>
            <w:tcW w:w="0" w:type="auto"/>
            <w:vMerge/>
            <w:vAlign w:val="center"/>
            <w:hideMark/>
          </w:tcPr>
          <w:p w14:paraId="7F209689" w14:textId="77777777" w:rsidR="007C4680" w:rsidRPr="00FA37B6" w:rsidRDefault="007C4680" w:rsidP="008C4053">
            <w:pPr>
              <w:rPr>
                <w:lang w:val="kk-KZ"/>
              </w:rPr>
            </w:pPr>
          </w:p>
        </w:tc>
        <w:tc>
          <w:tcPr>
            <w:tcW w:w="421" w:type="pct"/>
            <w:vMerge/>
            <w:vAlign w:val="center"/>
            <w:hideMark/>
          </w:tcPr>
          <w:p w14:paraId="203C02AD" w14:textId="77777777" w:rsidR="007C4680" w:rsidRPr="00FA37B6" w:rsidRDefault="007C4680" w:rsidP="008C4053">
            <w:pPr>
              <w:rPr>
                <w:lang w:val="kk-KZ"/>
              </w:rPr>
            </w:pPr>
          </w:p>
        </w:tc>
        <w:tc>
          <w:tcPr>
            <w:tcW w:w="493" w:type="pct"/>
            <w:vMerge/>
            <w:vAlign w:val="center"/>
            <w:hideMark/>
          </w:tcPr>
          <w:p w14:paraId="393F78E5" w14:textId="77777777" w:rsidR="007C4680" w:rsidRPr="00FA37B6" w:rsidRDefault="007C4680" w:rsidP="008C4053">
            <w:pPr>
              <w:rPr>
                <w:lang w:val="kk-KZ"/>
              </w:rPr>
            </w:pPr>
          </w:p>
        </w:tc>
        <w:tc>
          <w:tcPr>
            <w:tcW w:w="453" w:type="pct"/>
            <w:vMerge/>
            <w:vAlign w:val="center"/>
            <w:hideMark/>
          </w:tcPr>
          <w:p w14:paraId="530DBF0F" w14:textId="77777777" w:rsidR="007C4680" w:rsidRPr="00FA37B6" w:rsidRDefault="007C4680" w:rsidP="008C4053">
            <w:pPr>
              <w:rPr>
                <w:lang w:val="kk-KZ"/>
              </w:rPr>
            </w:pPr>
          </w:p>
        </w:tc>
        <w:tc>
          <w:tcPr>
            <w:tcW w:w="780" w:type="pct"/>
            <w:vMerge/>
            <w:vAlign w:val="center"/>
            <w:hideMark/>
          </w:tcPr>
          <w:p w14:paraId="5167826E" w14:textId="77777777" w:rsidR="007C4680" w:rsidRPr="00FA37B6" w:rsidRDefault="007C4680" w:rsidP="008C4053">
            <w:pPr>
              <w:rPr>
                <w:lang w:val="kk-KZ"/>
              </w:rPr>
            </w:pPr>
          </w:p>
        </w:tc>
      </w:tr>
      <w:tr w:rsidR="00FA37B6" w:rsidRPr="00FA37B6" w14:paraId="4E5C67FA" w14:textId="77777777" w:rsidTr="008C4053">
        <w:trPr>
          <w:jc w:val="center"/>
        </w:trPr>
        <w:tc>
          <w:tcPr>
            <w:tcW w:w="486" w:type="pct"/>
            <w:vAlign w:val="center"/>
            <w:hideMark/>
          </w:tcPr>
          <w:p w14:paraId="269BB003" w14:textId="77777777" w:rsidR="007C4680" w:rsidRPr="00FA37B6" w:rsidRDefault="007C4680" w:rsidP="008C4053">
            <w:pPr>
              <w:jc w:val="center"/>
              <w:rPr>
                <w:lang w:val="kk-KZ"/>
              </w:rPr>
            </w:pPr>
            <w:r w:rsidRPr="00FA37B6">
              <w:rPr>
                <w:lang w:val="kk-KZ"/>
              </w:rPr>
              <w:t>16</w:t>
            </w:r>
          </w:p>
        </w:tc>
        <w:tc>
          <w:tcPr>
            <w:tcW w:w="421" w:type="pct"/>
            <w:vAlign w:val="center"/>
            <w:hideMark/>
          </w:tcPr>
          <w:p w14:paraId="3DBC29AC" w14:textId="77777777" w:rsidR="007C4680" w:rsidRPr="00FA37B6" w:rsidRDefault="007C4680" w:rsidP="008C4053">
            <w:pPr>
              <w:jc w:val="center"/>
              <w:rPr>
                <w:lang w:val="kk-KZ"/>
              </w:rPr>
            </w:pPr>
            <w:r w:rsidRPr="00FA37B6">
              <w:rPr>
                <w:lang w:val="kk-KZ"/>
              </w:rPr>
              <w:t>17</w:t>
            </w:r>
          </w:p>
        </w:tc>
        <w:tc>
          <w:tcPr>
            <w:tcW w:w="485" w:type="pct"/>
            <w:vAlign w:val="center"/>
            <w:hideMark/>
          </w:tcPr>
          <w:p w14:paraId="7697895E" w14:textId="77777777" w:rsidR="007C4680" w:rsidRPr="00FA37B6" w:rsidRDefault="007C4680" w:rsidP="008C4053">
            <w:pPr>
              <w:jc w:val="center"/>
              <w:rPr>
                <w:lang w:val="kk-KZ"/>
              </w:rPr>
            </w:pPr>
            <w:r w:rsidRPr="00FA37B6">
              <w:rPr>
                <w:lang w:val="kk-KZ"/>
              </w:rPr>
              <w:t>18</w:t>
            </w:r>
          </w:p>
        </w:tc>
        <w:tc>
          <w:tcPr>
            <w:tcW w:w="421" w:type="pct"/>
            <w:vAlign w:val="center"/>
            <w:hideMark/>
          </w:tcPr>
          <w:p w14:paraId="2E7DCBD8" w14:textId="77777777" w:rsidR="007C4680" w:rsidRPr="00FA37B6" w:rsidRDefault="007C4680" w:rsidP="008C4053">
            <w:pPr>
              <w:jc w:val="center"/>
              <w:rPr>
                <w:lang w:val="kk-KZ"/>
              </w:rPr>
            </w:pPr>
            <w:r w:rsidRPr="00FA37B6">
              <w:rPr>
                <w:lang w:val="kk-KZ"/>
              </w:rPr>
              <w:t>19</w:t>
            </w:r>
          </w:p>
        </w:tc>
        <w:tc>
          <w:tcPr>
            <w:tcW w:w="554" w:type="pct"/>
            <w:vAlign w:val="center"/>
            <w:hideMark/>
          </w:tcPr>
          <w:p w14:paraId="2B01D824" w14:textId="77777777" w:rsidR="007C4680" w:rsidRPr="00FA37B6" w:rsidRDefault="007C4680" w:rsidP="008C4053">
            <w:pPr>
              <w:jc w:val="center"/>
              <w:rPr>
                <w:lang w:val="kk-KZ"/>
              </w:rPr>
            </w:pPr>
            <w:r w:rsidRPr="00FA37B6">
              <w:rPr>
                <w:lang w:val="kk-KZ"/>
              </w:rPr>
              <w:t>20</w:t>
            </w:r>
          </w:p>
        </w:tc>
        <w:tc>
          <w:tcPr>
            <w:tcW w:w="485" w:type="pct"/>
            <w:vAlign w:val="center"/>
            <w:hideMark/>
          </w:tcPr>
          <w:p w14:paraId="00CD992D" w14:textId="77777777" w:rsidR="007C4680" w:rsidRPr="00FA37B6" w:rsidRDefault="007C4680" w:rsidP="008C4053">
            <w:pPr>
              <w:jc w:val="center"/>
              <w:rPr>
                <w:lang w:val="kk-KZ"/>
              </w:rPr>
            </w:pPr>
            <w:r w:rsidRPr="00FA37B6">
              <w:rPr>
                <w:lang w:val="kk-KZ"/>
              </w:rPr>
              <w:t>21</w:t>
            </w:r>
          </w:p>
        </w:tc>
        <w:tc>
          <w:tcPr>
            <w:tcW w:w="421" w:type="pct"/>
            <w:vAlign w:val="center"/>
            <w:hideMark/>
          </w:tcPr>
          <w:p w14:paraId="6A79FA62" w14:textId="77777777" w:rsidR="007C4680" w:rsidRPr="00FA37B6" w:rsidRDefault="007C4680" w:rsidP="008C4053">
            <w:pPr>
              <w:jc w:val="center"/>
              <w:rPr>
                <w:lang w:val="kk-KZ"/>
              </w:rPr>
            </w:pPr>
            <w:r w:rsidRPr="00FA37B6">
              <w:rPr>
                <w:lang w:val="kk-KZ"/>
              </w:rPr>
              <w:t>22</w:t>
            </w:r>
          </w:p>
        </w:tc>
        <w:tc>
          <w:tcPr>
            <w:tcW w:w="493" w:type="pct"/>
            <w:vAlign w:val="center"/>
            <w:hideMark/>
          </w:tcPr>
          <w:p w14:paraId="648773CB" w14:textId="77777777" w:rsidR="007C4680" w:rsidRPr="00FA37B6" w:rsidRDefault="007C4680" w:rsidP="008C4053">
            <w:pPr>
              <w:jc w:val="center"/>
              <w:rPr>
                <w:lang w:val="kk-KZ"/>
              </w:rPr>
            </w:pPr>
            <w:r w:rsidRPr="00FA37B6">
              <w:rPr>
                <w:lang w:val="kk-KZ"/>
              </w:rPr>
              <w:t>23</w:t>
            </w:r>
          </w:p>
        </w:tc>
        <w:tc>
          <w:tcPr>
            <w:tcW w:w="453" w:type="pct"/>
            <w:vAlign w:val="center"/>
            <w:hideMark/>
          </w:tcPr>
          <w:p w14:paraId="3B721128" w14:textId="77777777" w:rsidR="007C4680" w:rsidRPr="00FA37B6" w:rsidRDefault="007C4680" w:rsidP="008C4053">
            <w:pPr>
              <w:jc w:val="center"/>
              <w:rPr>
                <w:lang w:val="kk-KZ"/>
              </w:rPr>
            </w:pPr>
            <w:r w:rsidRPr="00FA37B6">
              <w:rPr>
                <w:lang w:val="kk-KZ"/>
              </w:rPr>
              <w:t>24</w:t>
            </w:r>
          </w:p>
        </w:tc>
        <w:tc>
          <w:tcPr>
            <w:tcW w:w="780" w:type="pct"/>
            <w:vAlign w:val="center"/>
            <w:hideMark/>
          </w:tcPr>
          <w:p w14:paraId="22090047" w14:textId="77777777" w:rsidR="007C4680" w:rsidRPr="00FA37B6" w:rsidRDefault="007C4680" w:rsidP="008C4053">
            <w:pPr>
              <w:jc w:val="center"/>
              <w:rPr>
                <w:lang w:val="kk-KZ"/>
              </w:rPr>
            </w:pPr>
            <w:r w:rsidRPr="00FA37B6">
              <w:rPr>
                <w:lang w:val="kk-KZ"/>
              </w:rPr>
              <w:t>25</w:t>
            </w:r>
          </w:p>
        </w:tc>
      </w:tr>
      <w:tr w:rsidR="00FA37B6" w:rsidRPr="00FA37B6" w14:paraId="78D4D512" w14:textId="77777777" w:rsidTr="008C4053">
        <w:trPr>
          <w:jc w:val="center"/>
        </w:trPr>
        <w:tc>
          <w:tcPr>
            <w:tcW w:w="486" w:type="pct"/>
            <w:vAlign w:val="center"/>
          </w:tcPr>
          <w:p w14:paraId="4A0DC6E6" w14:textId="77777777" w:rsidR="007C4680" w:rsidRPr="00FA37B6" w:rsidRDefault="007C4680" w:rsidP="008C4053">
            <w:pPr>
              <w:jc w:val="center"/>
              <w:rPr>
                <w:lang w:val="kk-KZ"/>
              </w:rPr>
            </w:pPr>
          </w:p>
        </w:tc>
        <w:tc>
          <w:tcPr>
            <w:tcW w:w="421" w:type="pct"/>
            <w:vAlign w:val="center"/>
          </w:tcPr>
          <w:p w14:paraId="0D9440AC" w14:textId="77777777" w:rsidR="007C4680" w:rsidRPr="00FA37B6" w:rsidRDefault="007C4680" w:rsidP="008C4053">
            <w:pPr>
              <w:jc w:val="center"/>
              <w:rPr>
                <w:lang w:val="kk-KZ"/>
              </w:rPr>
            </w:pPr>
          </w:p>
        </w:tc>
        <w:tc>
          <w:tcPr>
            <w:tcW w:w="485" w:type="pct"/>
            <w:vAlign w:val="center"/>
          </w:tcPr>
          <w:p w14:paraId="0B81B52B" w14:textId="77777777" w:rsidR="007C4680" w:rsidRPr="00FA37B6" w:rsidRDefault="007C4680" w:rsidP="008C4053">
            <w:pPr>
              <w:jc w:val="center"/>
              <w:rPr>
                <w:lang w:val="kk-KZ"/>
              </w:rPr>
            </w:pPr>
          </w:p>
        </w:tc>
        <w:tc>
          <w:tcPr>
            <w:tcW w:w="421" w:type="pct"/>
            <w:vAlign w:val="center"/>
          </w:tcPr>
          <w:p w14:paraId="0A0FEC52" w14:textId="77777777" w:rsidR="007C4680" w:rsidRPr="00FA37B6" w:rsidRDefault="007C4680" w:rsidP="008C4053">
            <w:pPr>
              <w:jc w:val="center"/>
              <w:rPr>
                <w:lang w:val="kk-KZ"/>
              </w:rPr>
            </w:pPr>
          </w:p>
        </w:tc>
        <w:tc>
          <w:tcPr>
            <w:tcW w:w="554" w:type="pct"/>
            <w:vAlign w:val="center"/>
          </w:tcPr>
          <w:p w14:paraId="1FE9B406" w14:textId="77777777" w:rsidR="007C4680" w:rsidRPr="00FA37B6" w:rsidRDefault="007C4680" w:rsidP="008C4053">
            <w:pPr>
              <w:jc w:val="center"/>
              <w:rPr>
                <w:lang w:val="kk-KZ"/>
              </w:rPr>
            </w:pPr>
          </w:p>
        </w:tc>
        <w:tc>
          <w:tcPr>
            <w:tcW w:w="485" w:type="pct"/>
            <w:vAlign w:val="center"/>
          </w:tcPr>
          <w:p w14:paraId="63AC006D" w14:textId="77777777" w:rsidR="007C4680" w:rsidRPr="00FA37B6" w:rsidRDefault="007C4680" w:rsidP="008C4053">
            <w:pPr>
              <w:jc w:val="center"/>
              <w:rPr>
                <w:lang w:val="kk-KZ"/>
              </w:rPr>
            </w:pPr>
          </w:p>
        </w:tc>
        <w:tc>
          <w:tcPr>
            <w:tcW w:w="421" w:type="pct"/>
            <w:vAlign w:val="center"/>
          </w:tcPr>
          <w:p w14:paraId="589942EB" w14:textId="77777777" w:rsidR="007C4680" w:rsidRPr="00FA37B6" w:rsidRDefault="007C4680" w:rsidP="008C4053">
            <w:pPr>
              <w:jc w:val="center"/>
              <w:rPr>
                <w:lang w:val="kk-KZ"/>
              </w:rPr>
            </w:pPr>
          </w:p>
        </w:tc>
        <w:tc>
          <w:tcPr>
            <w:tcW w:w="493" w:type="pct"/>
            <w:vAlign w:val="center"/>
          </w:tcPr>
          <w:p w14:paraId="0AA90BBD" w14:textId="77777777" w:rsidR="007C4680" w:rsidRPr="00FA37B6" w:rsidRDefault="007C4680" w:rsidP="008C4053">
            <w:pPr>
              <w:jc w:val="center"/>
              <w:rPr>
                <w:lang w:val="kk-KZ"/>
              </w:rPr>
            </w:pPr>
          </w:p>
        </w:tc>
        <w:tc>
          <w:tcPr>
            <w:tcW w:w="453" w:type="pct"/>
            <w:vAlign w:val="center"/>
          </w:tcPr>
          <w:p w14:paraId="12340763" w14:textId="77777777" w:rsidR="007C4680" w:rsidRPr="00FA37B6" w:rsidRDefault="007C4680" w:rsidP="008C4053">
            <w:pPr>
              <w:jc w:val="center"/>
              <w:rPr>
                <w:lang w:val="kk-KZ"/>
              </w:rPr>
            </w:pPr>
          </w:p>
        </w:tc>
        <w:tc>
          <w:tcPr>
            <w:tcW w:w="780" w:type="pct"/>
            <w:vAlign w:val="center"/>
          </w:tcPr>
          <w:p w14:paraId="710C1D81" w14:textId="77777777" w:rsidR="007C4680" w:rsidRPr="00FA37B6" w:rsidRDefault="007C4680" w:rsidP="008C4053">
            <w:pPr>
              <w:jc w:val="center"/>
              <w:rPr>
                <w:lang w:val="kk-KZ"/>
              </w:rPr>
            </w:pPr>
          </w:p>
        </w:tc>
      </w:tr>
      <w:tr w:rsidR="007C4680" w:rsidRPr="00FA37B6" w14:paraId="6C76C69F" w14:textId="77777777" w:rsidTr="008C4053">
        <w:trPr>
          <w:jc w:val="center"/>
        </w:trPr>
        <w:tc>
          <w:tcPr>
            <w:tcW w:w="486" w:type="pct"/>
            <w:vAlign w:val="center"/>
          </w:tcPr>
          <w:p w14:paraId="17FF1372" w14:textId="77777777" w:rsidR="007C4680" w:rsidRPr="00FA37B6" w:rsidRDefault="007C4680" w:rsidP="008C4053">
            <w:pPr>
              <w:jc w:val="center"/>
              <w:rPr>
                <w:lang w:val="kk-KZ"/>
              </w:rPr>
            </w:pPr>
          </w:p>
        </w:tc>
        <w:tc>
          <w:tcPr>
            <w:tcW w:w="421" w:type="pct"/>
            <w:vAlign w:val="center"/>
          </w:tcPr>
          <w:p w14:paraId="2F99B24A" w14:textId="77777777" w:rsidR="007C4680" w:rsidRPr="00FA37B6" w:rsidRDefault="007C4680" w:rsidP="008C4053">
            <w:pPr>
              <w:jc w:val="center"/>
              <w:rPr>
                <w:lang w:val="kk-KZ"/>
              </w:rPr>
            </w:pPr>
          </w:p>
        </w:tc>
        <w:tc>
          <w:tcPr>
            <w:tcW w:w="485" w:type="pct"/>
            <w:vAlign w:val="center"/>
          </w:tcPr>
          <w:p w14:paraId="36598B5D" w14:textId="77777777" w:rsidR="007C4680" w:rsidRPr="00FA37B6" w:rsidRDefault="007C4680" w:rsidP="008C4053">
            <w:pPr>
              <w:jc w:val="center"/>
              <w:rPr>
                <w:lang w:val="kk-KZ"/>
              </w:rPr>
            </w:pPr>
          </w:p>
        </w:tc>
        <w:tc>
          <w:tcPr>
            <w:tcW w:w="421" w:type="pct"/>
            <w:vAlign w:val="center"/>
          </w:tcPr>
          <w:p w14:paraId="24443765" w14:textId="77777777" w:rsidR="007C4680" w:rsidRPr="00FA37B6" w:rsidRDefault="007C4680" w:rsidP="008C4053">
            <w:pPr>
              <w:jc w:val="center"/>
              <w:rPr>
                <w:lang w:val="kk-KZ"/>
              </w:rPr>
            </w:pPr>
          </w:p>
        </w:tc>
        <w:tc>
          <w:tcPr>
            <w:tcW w:w="554" w:type="pct"/>
            <w:vAlign w:val="center"/>
          </w:tcPr>
          <w:p w14:paraId="680DD18A" w14:textId="77777777" w:rsidR="007C4680" w:rsidRPr="00FA37B6" w:rsidRDefault="007C4680" w:rsidP="008C4053">
            <w:pPr>
              <w:jc w:val="center"/>
              <w:rPr>
                <w:lang w:val="kk-KZ"/>
              </w:rPr>
            </w:pPr>
          </w:p>
        </w:tc>
        <w:tc>
          <w:tcPr>
            <w:tcW w:w="485" w:type="pct"/>
            <w:vAlign w:val="center"/>
          </w:tcPr>
          <w:p w14:paraId="752C8FA5" w14:textId="77777777" w:rsidR="007C4680" w:rsidRPr="00FA37B6" w:rsidRDefault="007C4680" w:rsidP="008C4053">
            <w:pPr>
              <w:jc w:val="center"/>
              <w:rPr>
                <w:lang w:val="kk-KZ"/>
              </w:rPr>
            </w:pPr>
          </w:p>
        </w:tc>
        <w:tc>
          <w:tcPr>
            <w:tcW w:w="421" w:type="pct"/>
            <w:vAlign w:val="center"/>
          </w:tcPr>
          <w:p w14:paraId="498F9817" w14:textId="77777777" w:rsidR="007C4680" w:rsidRPr="00FA37B6" w:rsidRDefault="007C4680" w:rsidP="008C4053">
            <w:pPr>
              <w:jc w:val="center"/>
              <w:rPr>
                <w:lang w:val="kk-KZ"/>
              </w:rPr>
            </w:pPr>
          </w:p>
        </w:tc>
        <w:tc>
          <w:tcPr>
            <w:tcW w:w="493" w:type="pct"/>
            <w:vAlign w:val="center"/>
          </w:tcPr>
          <w:p w14:paraId="24CA7A9B" w14:textId="77777777" w:rsidR="007C4680" w:rsidRPr="00FA37B6" w:rsidRDefault="007C4680" w:rsidP="008C4053">
            <w:pPr>
              <w:jc w:val="center"/>
              <w:rPr>
                <w:lang w:val="kk-KZ"/>
              </w:rPr>
            </w:pPr>
          </w:p>
        </w:tc>
        <w:tc>
          <w:tcPr>
            <w:tcW w:w="453" w:type="pct"/>
            <w:vAlign w:val="center"/>
          </w:tcPr>
          <w:p w14:paraId="06CE5465" w14:textId="77777777" w:rsidR="007C4680" w:rsidRPr="00FA37B6" w:rsidRDefault="007C4680" w:rsidP="008C4053">
            <w:pPr>
              <w:jc w:val="center"/>
              <w:rPr>
                <w:lang w:val="kk-KZ"/>
              </w:rPr>
            </w:pPr>
          </w:p>
        </w:tc>
        <w:tc>
          <w:tcPr>
            <w:tcW w:w="780" w:type="pct"/>
            <w:vAlign w:val="center"/>
          </w:tcPr>
          <w:p w14:paraId="34885021" w14:textId="77777777" w:rsidR="007C4680" w:rsidRPr="00FA37B6" w:rsidRDefault="007C4680" w:rsidP="008C4053">
            <w:pPr>
              <w:jc w:val="center"/>
              <w:rPr>
                <w:lang w:val="kk-KZ"/>
              </w:rPr>
            </w:pPr>
          </w:p>
        </w:tc>
      </w:tr>
    </w:tbl>
    <w:p w14:paraId="23AEAA4A" w14:textId="77777777" w:rsidR="007C4680" w:rsidRPr="00FA37B6" w:rsidRDefault="007C4680" w:rsidP="007C4680">
      <w:pPr>
        <w:ind w:firstLine="400"/>
        <w:jc w:val="both"/>
        <w:rPr>
          <w:sz w:val="28"/>
          <w:szCs w:val="28"/>
          <w:lang w:val="kk-KZ"/>
        </w:rPr>
      </w:pPr>
    </w:p>
    <w:p w14:paraId="7EC79B57" w14:textId="77777777" w:rsidR="007C4680" w:rsidRPr="00FA37B6" w:rsidRDefault="007C4680" w:rsidP="007C4680">
      <w:pPr>
        <w:ind w:firstLine="709"/>
        <w:jc w:val="both"/>
        <w:rPr>
          <w:sz w:val="28"/>
          <w:szCs w:val="28"/>
          <w:lang w:val="kk-KZ"/>
        </w:rPr>
      </w:pPr>
      <w:r w:rsidRPr="00FA37B6">
        <w:rPr>
          <w:b/>
          <w:bCs/>
          <w:sz w:val="28"/>
          <w:szCs w:val="28"/>
          <w:bdr w:val="none" w:sz="0" w:space="0" w:color="auto" w:frame="1"/>
          <w:lang w:val="kk-KZ"/>
        </w:rPr>
        <w:t>2.1 Резиденттер эмиссиялаған және бейрезиденттерге тиесілі бағалы қағаздар, мың АҚШ долларымен</w:t>
      </w:r>
    </w:p>
    <w:p w14:paraId="4A9F5D3A" w14:textId="77777777" w:rsidR="007C4680" w:rsidRPr="00FA37B6" w:rsidRDefault="007C4680" w:rsidP="007C4680">
      <w:pPr>
        <w:ind w:firstLine="709"/>
        <w:jc w:val="both"/>
        <w:rPr>
          <w:sz w:val="28"/>
          <w:szCs w:val="28"/>
          <w:lang w:val="kk-KZ"/>
        </w:rPr>
      </w:pPr>
      <w:r w:rsidRPr="00FA37B6">
        <w:rPr>
          <w:sz w:val="28"/>
          <w:szCs w:val="28"/>
          <w:lang w:val="kk-KZ"/>
        </w:rPr>
        <w:t>2.1 Ценные бумаги, эмитированные резидентами и принадлежащие нерезидентам, в тысячах долларов США</w:t>
      </w:r>
    </w:p>
    <w:p w14:paraId="5EC86764"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827"/>
        <w:gridCol w:w="1475"/>
        <w:gridCol w:w="826"/>
        <w:gridCol w:w="826"/>
        <w:gridCol w:w="826"/>
        <w:gridCol w:w="826"/>
        <w:gridCol w:w="934"/>
        <w:gridCol w:w="934"/>
        <w:gridCol w:w="826"/>
        <w:gridCol w:w="1042"/>
        <w:gridCol w:w="1042"/>
        <w:gridCol w:w="1042"/>
        <w:gridCol w:w="1042"/>
        <w:gridCol w:w="1042"/>
        <w:gridCol w:w="1039"/>
      </w:tblGrid>
      <w:tr w:rsidR="00FA37B6" w:rsidRPr="00FA37B6" w14:paraId="5C3D9C94" w14:textId="77777777" w:rsidTr="008C4053">
        <w:trPr>
          <w:jc w:val="center"/>
        </w:trPr>
        <w:tc>
          <w:tcPr>
            <w:tcW w:w="284" w:type="pct"/>
            <w:tcBorders>
              <w:top w:val="single" w:sz="8" w:space="0" w:color="auto"/>
              <w:left w:val="single" w:sz="8" w:space="0" w:color="auto"/>
              <w:bottom w:val="single" w:sz="8" w:space="0" w:color="auto"/>
              <w:right w:val="single" w:sz="8" w:space="0" w:color="auto"/>
            </w:tcBorders>
            <w:hideMark/>
          </w:tcPr>
          <w:p w14:paraId="493341B1" w14:textId="77777777" w:rsidR="007C4680" w:rsidRPr="00FA37B6" w:rsidRDefault="007C4680" w:rsidP="008C4053">
            <w:pPr>
              <w:jc w:val="center"/>
              <w:rPr>
                <w:lang w:val="kk-KZ"/>
              </w:rPr>
            </w:pPr>
            <w:r w:rsidRPr="00FA37B6">
              <w:rPr>
                <w:lang w:val="kk-KZ"/>
              </w:rPr>
              <w:t>1</w:t>
            </w:r>
          </w:p>
        </w:tc>
        <w:tc>
          <w:tcPr>
            <w:tcW w:w="507" w:type="pct"/>
            <w:tcBorders>
              <w:top w:val="single" w:sz="8" w:space="0" w:color="auto"/>
              <w:left w:val="nil"/>
              <w:bottom w:val="single" w:sz="8" w:space="0" w:color="auto"/>
              <w:right w:val="single" w:sz="8" w:space="0" w:color="auto"/>
            </w:tcBorders>
            <w:hideMark/>
          </w:tcPr>
          <w:p w14:paraId="4E6BFF63" w14:textId="77777777" w:rsidR="007C4680" w:rsidRPr="00FA37B6" w:rsidRDefault="007C4680" w:rsidP="008C4053">
            <w:pPr>
              <w:jc w:val="center"/>
              <w:rPr>
                <w:lang w:val="kk-KZ"/>
              </w:rPr>
            </w:pPr>
            <w:r w:rsidRPr="00FA37B6">
              <w:rPr>
                <w:lang w:val="kk-KZ"/>
              </w:rPr>
              <w:t>2</w:t>
            </w:r>
          </w:p>
        </w:tc>
        <w:tc>
          <w:tcPr>
            <w:tcW w:w="284" w:type="pct"/>
            <w:tcBorders>
              <w:top w:val="single" w:sz="8" w:space="0" w:color="auto"/>
              <w:left w:val="nil"/>
              <w:bottom w:val="single" w:sz="8" w:space="0" w:color="auto"/>
              <w:right w:val="single" w:sz="8" w:space="0" w:color="auto"/>
            </w:tcBorders>
            <w:hideMark/>
          </w:tcPr>
          <w:p w14:paraId="20315BDF" w14:textId="77777777" w:rsidR="007C4680" w:rsidRPr="00FA37B6" w:rsidRDefault="007C4680" w:rsidP="008C4053">
            <w:pPr>
              <w:jc w:val="center"/>
              <w:rPr>
                <w:lang w:val="kk-KZ"/>
              </w:rPr>
            </w:pPr>
            <w:r w:rsidRPr="00FA37B6">
              <w:rPr>
                <w:lang w:val="kk-KZ"/>
              </w:rPr>
              <w:t>3</w:t>
            </w:r>
          </w:p>
        </w:tc>
        <w:tc>
          <w:tcPr>
            <w:tcW w:w="284" w:type="pct"/>
            <w:tcBorders>
              <w:top w:val="single" w:sz="8" w:space="0" w:color="auto"/>
              <w:left w:val="nil"/>
              <w:bottom w:val="single" w:sz="8" w:space="0" w:color="auto"/>
              <w:right w:val="single" w:sz="8" w:space="0" w:color="auto"/>
            </w:tcBorders>
            <w:hideMark/>
          </w:tcPr>
          <w:p w14:paraId="209E4ADD" w14:textId="77777777" w:rsidR="007C4680" w:rsidRPr="00FA37B6" w:rsidRDefault="007C4680" w:rsidP="008C4053">
            <w:pPr>
              <w:jc w:val="center"/>
              <w:rPr>
                <w:lang w:val="kk-KZ"/>
              </w:rPr>
            </w:pPr>
            <w:r w:rsidRPr="00FA37B6">
              <w:rPr>
                <w:lang w:val="kk-KZ"/>
              </w:rPr>
              <w:t>4</w:t>
            </w:r>
          </w:p>
        </w:tc>
        <w:tc>
          <w:tcPr>
            <w:tcW w:w="284" w:type="pct"/>
            <w:tcBorders>
              <w:top w:val="single" w:sz="8" w:space="0" w:color="auto"/>
              <w:left w:val="nil"/>
              <w:bottom w:val="single" w:sz="8" w:space="0" w:color="auto"/>
              <w:right w:val="single" w:sz="8" w:space="0" w:color="auto"/>
            </w:tcBorders>
            <w:hideMark/>
          </w:tcPr>
          <w:p w14:paraId="73AAB362" w14:textId="77777777" w:rsidR="007C4680" w:rsidRPr="00FA37B6" w:rsidRDefault="007C4680" w:rsidP="008C4053">
            <w:pPr>
              <w:jc w:val="center"/>
              <w:rPr>
                <w:lang w:val="kk-KZ"/>
              </w:rPr>
            </w:pPr>
            <w:r w:rsidRPr="00FA37B6">
              <w:rPr>
                <w:lang w:val="kk-KZ"/>
              </w:rPr>
              <w:t>5</w:t>
            </w:r>
          </w:p>
        </w:tc>
        <w:tc>
          <w:tcPr>
            <w:tcW w:w="284" w:type="pct"/>
            <w:tcBorders>
              <w:top w:val="single" w:sz="8" w:space="0" w:color="auto"/>
              <w:left w:val="nil"/>
              <w:bottom w:val="single" w:sz="8" w:space="0" w:color="auto"/>
              <w:right w:val="single" w:sz="8" w:space="0" w:color="auto"/>
            </w:tcBorders>
            <w:hideMark/>
          </w:tcPr>
          <w:p w14:paraId="76B0B228" w14:textId="77777777" w:rsidR="007C4680" w:rsidRPr="00FA37B6" w:rsidRDefault="007C4680" w:rsidP="008C4053">
            <w:pPr>
              <w:jc w:val="center"/>
              <w:rPr>
                <w:lang w:val="kk-KZ"/>
              </w:rPr>
            </w:pPr>
            <w:r w:rsidRPr="00FA37B6">
              <w:rPr>
                <w:lang w:val="kk-KZ"/>
              </w:rPr>
              <w:t>6</w:t>
            </w:r>
          </w:p>
        </w:tc>
        <w:tc>
          <w:tcPr>
            <w:tcW w:w="321" w:type="pct"/>
            <w:tcBorders>
              <w:top w:val="single" w:sz="8" w:space="0" w:color="auto"/>
              <w:left w:val="nil"/>
              <w:bottom w:val="single" w:sz="8" w:space="0" w:color="auto"/>
              <w:right w:val="single" w:sz="8" w:space="0" w:color="auto"/>
            </w:tcBorders>
            <w:hideMark/>
          </w:tcPr>
          <w:p w14:paraId="73AF9699" w14:textId="77777777" w:rsidR="007C4680" w:rsidRPr="00FA37B6" w:rsidRDefault="007C4680" w:rsidP="008C4053">
            <w:pPr>
              <w:jc w:val="center"/>
              <w:rPr>
                <w:lang w:val="kk-KZ"/>
              </w:rPr>
            </w:pPr>
            <w:r w:rsidRPr="00FA37B6">
              <w:rPr>
                <w:lang w:val="kk-KZ"/>
              </w:rPr>
              <w:t>7</w:t>
            </w:r>
          </w:p>
        </w:tc>
        <w:tc>
          <w:tcPr>
            <w:tcW w:w="321" w:type="pct"/>
            <w:tcBorders>
              <w:top w:val="single" w:sz="8" w:space="0" w:color="auto"/>
              <w:left w:val="nil"/>
              <w:bottom w:val="single" w:sz="8" w:space="0" w:color="auto"/>
              <w:right w:val="single" w:sz="8" w:space="0" w:color="auto"/>
            </w:tcBorders>
            <w:hideMark/>
          </w:tcPr>
          <w:p w14:paraId="32316557" w14:textId="77777777" w:rsidR="007C4680" w:rsidRPr="00FA37B6" w:rsidRDefault="007C4680" w:rsidP="008C4053">
            <w:pPr>
              <w:jc w:val="center"/>
              <w:rPr>
                <w:lang w:val="kk-KZ"/>
              </w:rPr>
            </w:pPr>
            <w:r w:rsidRPr="00FA37B6">
              <w:rPr>
                <w:lang w:val="kk-KZ"/>
              </w:rPr>
              <w:t>8</w:t>
            </w:r>
          </w:p>
        </w:tc>
        <w:tc>
          <w:tcPr>
            <w:tcW w:w="284" w:type="pct"/>
            <w:tcBorders>
              <w:top w:val="single" w:sz="8" w:space="0" w:color="auto"/>
              <w:left w:val="nil"/>
              <w:bottom w:val="single" w:sz="8" w:space="0" w:color="auto"/>
              <w:right w:val="single" w:sz="8" w:space="0" w:color="auto"/>
            </w:tcBorders>
            <w:hideMark/>
          </w:tcPr>
          <w:p w14:paraId="2C099AE4" w14:textId="77777777" w:rsidR="007C4680" w:rsidRPr="00FA37B6" w:rsidRDefault="007C4680" w:rsidP="008C4053">
            <w:pPr>
              <w:jc w:val="center"/>
              <w:rPr>
                <w:lang w:val="kk-KZ"/>
              </w:rPr>
            </w:pPr>
            <w:r w:rsidRPr="00FA37B6">
              <w:rPr>
                <w:lang w:val="kk-KZ"/>
              </w:rPr>
              <w:t>9</w:t>
            </w:r>
          </w:p>
        </w:tc>
        <w:tc>
          <w:tcPr>
            <w:tcW w:w="358" w:type="pct"/>
            <w:tcBorders>
              <w:top w:val="single" w:sz="8" w:space="0" w:color="auto"/>
              <w:left w:val="nil"/>
              <w:bottom w:val="single" w:sz="8" w:space="0" w:color="auto"/>
              <w:right w:val="single" w:sz="8" w:space="0" w:color="auto"/>
            </w:tcBorders>
            <w:hideMark/>
          </w:tcPr>
          <w:p w14:paraId="0787DFF8" w14:textId="77777777" w:rsidR="007C4680" w:rsidRPr="00FA37B6" w:rsidRDefault="007C4680" w:rsidP="008C4053">
            <w:pPr>
              <w:jc w:val="center"/>
              <w:rPr>
                <w:lang w:val="kk-KZ"/>
              </w:rPr>
            </w:pPr>
            <w:r w:rsidRPr="00FA37B6">
              <w:rPr>
                <w:lang w:val="kk-KZ"/>
              </w:rPr>
              <w:t>10</w:t>
            </w:r>
          </w:p>
        </w:tc>
        <w:tc>
          <w:tcPr>
            <w:tcW w:w="358" w:type="pct"/>
            <w:tcBorders>
              <w:top w:val="single" w:sz="8" w:space="0" w:color="auto"/>
              <w:left w:val="nil"/>
              <w:bottom w:val="single" w:sz="8" w:space="0" w:color="auto"/>
              <w:right w:val="single" w:sz="8" w:space="0" w:color="auto"/>
            </w:tcBorders>
            <w:hideMark/>
          </w:tcPr>
          <w:p w14:paraId="02A7D6FC" w14:textId="77777777" w:rsidR="007C4680" w:rsidRPr="00FA37B6" w:rsidRDefault="007C4680" w:rsidP="008C4053">
            <w:pPr>
              <w:jc w:val="center"/>
              <w:rPr>
                <w:lang w:val="kk-KZ"/>
              </w:rPr>
            </w:pPr>
            <w:r w:rsidRPr="00FA37B6">
              <w:rPr>
                <w:lang w:val="kk-KZ"/>
              </w:rPr>
              <w:t>11</w:t>
            </w:r>
          </w:p>
        </w:tc>
        <w:tc>
          <w:tcPr>
            <w:tcW w:w="358" w:type="pct"/>
            <w:tcBorders>
              <w:top w:val="single" w:sz="8" w:space="0" w:color="auto"/>
              <w:left w:val="nil"/>
              <w:bottom w:val="single" w:sz="8" w:space="0" w:color="auto"/>
              <w:right w:val="single" w:sz="8" w:space="0" w:color="auto"/>
            </w:tcBorders>
            <w:hideMark/>
          </w:tcPr>
          <w:p w14:paraId="7BEF2343" w14:textId="77777777" w:rsidR="007C4680" w:rsidRPr="00FA37B6" w:rsidRDefault="007C4680" w:rsidP="008C4053">
            <w:pPr>
              <w:jc w:val="center"/>
              <w:rPr>
                <w:lang w:val="kk-KZ"/>
              </w:rPr>
            </w:pPr>
            <w:r w:rsidRPr="00FA37B6">
              <w:rPr>
                <w:lang w:val="kk-KZ"/>
              </w:rPr>
              <w:t>12</w:t>
            </w:r>
          </w:p>
        </w:tc>
        <w:tc>
          <w:tcPr>
            <w:tcW w:w="358" w:type="pct"/>
            <w:tcBorders>
              <w:top w:val="single" w:sz="8" w:space="0" w:color="auto"/>
              <w:left w:val="nil"/>
              <w:bottom w:val="single" w:sz="8" w:space="0" w:color="auto"/>
              <w:right w:val="single" w:sz="8" w:space="0" w:color="auto"/>
            </w:tcBorders>
            <w:hideMark/>
          </w:tcPr>
          <w:p w14:paraId="2028B782" w14:textId="77777777" w:rsidR="007C4680" w:rsidRPr="00FA37B6" w:rsidRDefault="007C4680" w:rsidP="008C4053">
            <w:pPr>
              <w:jc w:val="center"/>
              <w:rPr>
                <w:lang w:val="kk-KZ"/>
              </w:rPr>
            </w:pPr>
            <w:r w:rsidRPr="00FA37B6">
              <w:rPr>
                <w:lang w:val="kk-KZ"/>
              </w:rPr>
              <w:t>13</w:t>
            </w:r>
          </w:p>
        </w:tc>
        <w:tc>
          <w:tcPr>
            <w:tcW w:w="358" w:type="pct"/>
            <w:tcBorders>
              <w:top w:val="single" w:sz="8" w:space="0" w:color="auto"/>
              <w:left w:val="nil"/>
              <w:bottom w:val="single" w:sz="8" w:space="0" w:color="auto"/>
              <w:right w:val="single" w:sz="8" w:space="0" w:color="auto"/>
            </w:tcBorders>
            <w:hideMark/>
          </w:tcPr>
          <w:p w14:paraId="5514AB80" w14:textId="77777777" w:rsidR="007C4680" w:rsidRPr="00FA37B6" w:rsidRDefault="007C4680" w:rsidP="008C4053">
            <w:pPr>
              <w:jc w:val="center"/>
              <w:rPr>
                <w:lang w:val="kk-KZ"/>
              </w:rPr>
            </w:pPr>
            <w:r w:rsidRPr="00FA37B6">
              <w:rPr>
                <w:lang w:val="kk-KZ"/>
              </w:rPr>
              <w:t>14</w:t>
            </w:r>
          </w:p>
        </w:tc>
        <w:tc>
          <w:tcPr>
            <w:tcW w:w="357" w:type="pct"/>
            <w:tcBorders>
              <w:top w:val="single" w:sz="8" w:space="0" w:color="auto"/>
              <w:left w:val="nil"/>
              <w:bottom w:val="single" w:sz="8" w:space="0" w:color="auto"/>
              <w:right w:val="single" w:sz="8" w:space="0" w:color="auto"/>
            </w:tcBorders>
            <w:hideMark/>
          </w:tcPr>
          <w:p w14:paraId="15042CF6" w14:textId="77777777" w:rsidR="007C4680" w:rsidRPr="00FA37B6" w:rsidRDefault="007C4680" w:rsidP="008C4053">
            <w:pPr>
              <w:jc w:val="center"/>
              <w:rPr>
                <w:lang w:val="kk-KZ"/>
              </w:rPr>
            </w:pPr>
            <w:r w:rsidRPr="00FA37B6">
              <w:rPr>
                <w:lang w:val="kk-KZ"/>
              </w:rPr>
              <w:t>15</w:t>
            </w:r>
          </w:p>
        </w:tc>
      </w:tr>
      <w:tr w:rsidR="00FA37B6" w:rsidRPr="00FA37B6" w14:paraId="1BCD4A78" w14:textId="77777777" w:rsidTr="008C4053">
        <w:trPr>
          <w:jc w:val="center"/>
        </w:trPr>
        <w:tc>
          <w:tcPr>
            <w:tcW w:w="284" w:type="pct"/>
            <w:tcBorders>
              <w:top w:val="nil"/>
              <w:left w:val="single" w:sz="8" w:space="0" w:color="auto"/>
              <w:bottom w:val="single" w:sz="8" w:space="0" w:color="auto"/>
              <w:right w:val="single" w:sz="8" w:space="0" w:color="auto"/>
            </w:tcBorders>
            <w:hideMark/>
          </w:tcPr>
          <w:p w14:paraId="42ACB0FB" w14:textId="77777777" w:rsidR="007C4680" w:rsidRPr="00FA37B6" w:rsidRDefault="007C4680" w:rsidP="008C4053">
            <w:pPr>
              <w:rPr>
                <w:lang w:val="kk-KZ"/>
              </w:rPr>
            </w:pPr>
            <w:r w:rsidRPr="00FA37B6">
              <w:rPr>
                <w:lang w:val="kk-KZ"/>
              </w:rPr>
              <w:t> </w:t>
            </w:r>
          </w:p>
        </w:tc>
        <w:tc>
          <w:tcPr>
            <w:tcW w:w="507" w:type="pct"/>
            <w:tcBorders>
              <w:top w:val="nil"/>
              <w:left w:val="nil"/>
              <w:bottom w:val="single" w:sz="8" w:space="0" w:color="auto"/>
              <w:right w:val="single" w:sz="8" w:space="0" w:color="auto"/>
            </w:tcBorders>
            <w:hideMark/>
          </w:tcPr>
          <w:p w14:paraId="760E7781" w14:textId="77777777" w:rsidR="007C4680" w:rsidRPr="00FA37B6" w:rsidRDefault="007C4680" w:rsidP="008C4053">
            <w:pPr>
              <w:jc w:val="center"/>
              <w:rPr>
                <w:lang w:val="kk-KZ"/>
              </w:rPr>
            </w:pPr>
            <w:r w:rsidRPr="00FA37B6">
              <w:rPr>
                <w:lang w:val="kk-KZ"/>
              </w:rPr>
              <w:t>2121</w:t>
            </w:r>
          </w:p>
        </w:tc>
        <w:tc>
          <w:tcPr>
            <w:tcW w:w="284" w:type="pct"/>
            <w:tcBorders>
              <w:top w:val="nil"/>
              <w:left w:val="nil"/>
              <w:bottom w:val="single" w:sz="8" w:space="0" w:color="auto"/>
              <w:right w:val="single" w:sz="8" w:space="0" w:color="auto"/>
            </w:tcBorders>
            <w:hideMark/>
          </w:tcPr>
          <w:p w14:paraId="240B8667"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692FDEAE"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6C7E9B11"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500FBD8E"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06E7DD76"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0827A86D"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747505AE"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867EB3B"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55B81C8F"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132C89E5"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2EB2D7E8"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1E119E39" w14:textId="77777777" w:rsidR="007C4680" w:rsidRPr="00FA37B6" w:rsidRDefault="007C4680" w:rsidP="008C4053">
            <w:pPr>
              <w:rPr>
                <w:lang w:val="kk-KZ"/>
              </w:rPr>
            </w:pPr>
            <w:r w:rsidRPr="00FA37B6">
              <w:rPr>
                <w:lang w:val="kk-KZ"/>
              </w:rPr>
              <w:t> </w:t>
            </w:r>
          </w:p>
        </w:tc>
        <w:tc>
          <w:tcPr>
            <w:tcW w:w="357" w:type="pct"/>
            <w:tcBorders>
              <w:top w:val="nil"/>
              <w:left w:val="nil"/>
              <w:bottom w:val="single" w:sz="8" w:space="0" w:color="auto"/>
              <w:right w:val="single" w:sz="8" w:space="0" w:color="auto"/>
            </w:tcBorders>
            <w:hideMark/>
          </w:tcPr>
          <w:p w14:paraId="24EFBA5D" w14:textId="77777777" w:rsidR="007C4680" w:rsidRPr="00FA37B6" w:rsidRDefault="007C4680" w:rsidP="008C4053">
            <w:pPr>
              <w:rPr>
                <w:lang w:val="kk-KZ"/>
              </w:rPr>
            </w:pPr>
            <w:r w:rsidRPr="00FA37B6">
              <w:rPr>
                <w:lang w:val="kk-KZ"/>
              </w:rPr>
              <w:t> </w:t>
            </w:r>
          </w:p>
        </w:tc>
      </w:tr>
      <w:tr w:rsidR="00FA37B6" w:rsidRPr="00FA37B6" w14:paraId="48EFB68D" w14:textId="77777777" w:rsidTr="008C4053">
        <w:trPr>
          <w:jc w:val="center"/>
        </w:trPr>
        <w:tc>
          <w:tcPr>
            <w:tcW w:w="284" w:type="pct"/>
            <w:tcBorders>
              <w:top w:val="nil"/>
              <w:left w:val="single" w:sz="8" w:space="0" w:color="auto"/>
              <w:bottom w:val="single" w:sz="8" w:space="0" w:color="auto"/>
              <w:right w:val="single" w:sz="8" w:space="0" w:color="auto"/>
            </w:tcBorders>
            <w:hideMark/>
          </w:tcPr>
          <w:p w14:paraId="2DAE986A" w14:textId="77777777" w:rsidR="007C4680" w:rsidRPr="00FA37B6" w:rsidRDefault="007C4680" w:rsidP="008C4053">
            <w:pPr>
              <w:rPr>
                <w:lang w:val="kk-KZ"/>
              </w:rPr>
            </w:pPr>
            <w:r w:rsidRPr="00FA37B6">
              <w:rPr>
                <w:lang w:val="kk-KZ"/>
              </w:rPr>
              <w:t> </w:t>
            </w:r>
          </w:p>
        </w:tc>
        <w:tc>
          <w:tcPr>
            <w:tcW w:w="507" w:type="pct"/>
            <w:tcBorders>
              <w:top w:val="nil"/>
              <w:left w:val="nil"/>
              <w:bottom w:val="single" w:sz="8" w:space="0" w:color="auto"/>
              <w:right w:val="single" w:sz="8" w:space="0" w:color="auto"/>
            </w:tcBorders>
            <w:hideMark/>
          </w:tcPr>
          <w:p w14:paraId="1E19E48A" w14:textId="77777777" w:rsidR="007C4680" w:rsidRPr="00FA37B6" w:rsidRDefault="007C4680" w:rsidP="008C4053">
            <w:pPr>
              <w:jc w:val="center"/>
              <w:rPr>
                <w:lang w:val="kk-KZ"/>
              </w:rPr>
            </w:pPr>
            <w:r w:rsidRPr="00FA37B6">
              <w:rPr>
                <w:lang w:val="kk-KZ"/>
              </w:rPr>
              <w:t>2121</w:t>
            </w:r>
          </w:p>
        </w:tc>
        <w:tc>
          <w:tcPr>
            <w:tcW w:w="284" w:type="pct"/>
            <w:tcBorders>
              <w:top w:val="nil"/>
              <w:left w:val="nil"/>
              <w:bottom w:val="single" w:sz="8" w:space="0" w:color="auto"/>
              <w:right w:val="single" w:sz="8" w:space="0" w:color="auto"/>
            </w:tcBorders>
            <w:hideMark/>
          </w:tcPr>
          <w:p w14:paraId="6261474A"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48F8D4D3"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0D096E8F"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3DE31780"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4C096224"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1F06D459"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640D28EE"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67E8210E"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F48F3D2"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CBEA20C"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85B6944"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65E25DC5" w14:textId="77777777" w:rsidR="007C4680" w:rsidRPr="00FA37B6" w:rsidRDefault="007C4680" w:rsidP="008C4053">
            <w:pPr>
              <w:rPr>
                <w:lang w:val="kk-KZ"/>
              </w:rPr>
            </w:pPr>
            <w:r w:rsidRPr="00FA37B6">
              <w:rPr>
                <w:lang w:val="kk-KZ"/>
              </w:rPr>
              <w:t> </w:t>
            </w:r>
          </w:p>
        </w:tc>
        <w:tc>
          <w:tcPr>
            <w:tcW w:w="357" w:type="pct"/>
            <w:tcBorders>
              <w:top w:val="nil"/>
              <w:left w:val="nil"/>
              <w:bottom w:val="single" w:sz="8" w:space="0" w:color="auto"/>
              <w:right w:val="single" w:sz="8" w:space="0" w:color="auto"/>
            </w:tcBorders>
            <w:hideMark/>
          </w:tcPr>
          <w:p w14:paraId="38344960" w14:textId="77777777" w:rsidR="007C4680" w:rsidRPr="00FA37B6" w:rsidRDefault="007C4680" w:rsidP="008C4053">
            <w:pPr>
              <w:rPr>
                <w:lang w:val="kk-KZ"/>
              </w:rPr>
            </w:pPr>
            <w:r w:rsidRPr="00FA37B6">
              <w:rPr>
                <w:lang w:val="kk-KZ"/>
              </w:rPr>
              <w:t> </w:t>
            </w:r>
          </w:p>
        </w:tc>
      </w:tr>
    </w:tbl>
    <w:p w14:paraId="2F3B0E6C" w14:textId="77777777" w:rsidR="007C4680" w:rsidRPr="00FA37B6" w:rsidRDefault="007C4680" w:rsidP="007C4680">
      <w:pPr>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568"/>
        <w:gridCol w:w="1149"/>
        <w:gridCol w:w="1650"/>
        <w:gridCol w:w="1650"/>
        <w:gridCol w:w="1042"/>
        <w:gridCol w:w="1760"/>
        <w:gridCol w:w="1042"/>
        <w:gridCol w:w="2083"/>
        <w:gridCol w:w="1042"/>
        <w:gridCol w:w="1563"/>
      </w:tblGrid>
      <w:tr w:rsidR="00FA37B6" w:rsidRPr="00FA37B6" w14:paraId="4CC031F2" w14:textId="77777777" w:rsidTr="008C4053">
        <w:trPr>
          <w:jc w:val="center"/>
        </w:trPr>
        <w:tc>
          <w:tcPr>
            <w:tcW w:w="539" w:type="pct"/>
            <w:tcBorders>
              <w:top w:val="single" w:sz="8" w:space="0" w:color="auto"/>
              <w:left w:val="single" w:sz="8" w:space="0" w:color="auto"/>
              <w:bottom w:val="single" w:sz="8" w:space="0" w:color="auto"/>
              <w:right w:val="single" w:sz="8" w:space="0" w:color="auto"/>
            </w:tcBorders>
            <w:hideMark/>
          </w:tcPr>
          <w:p w14:paraId="07A51EDA" w14:textId="77777777" w:rsidR="007C4680" w:rsidRPr="00FA37B6" w:rsidRDefault="007C4680" w:rsidP="008C4053">
            <w:pPr>
              <w:jc w:val="center"/>
              <w:rPr>
                <w:lang w:val="kk-KZ"/>
              </w:rPr>
            </w:pPr>
            <w:r w:rsidRPr="00FA37B6">
              <w:rPr>
                <w:lang w:val="kk-KZ"/>
              </w:rPr>
              <w:t>16</w:t>
            </w:r>
          </w:p>
        </w:tc>
        <w:tc>
          <w:tcPr>
            <w:tcW w:w="395" w:type="pct"/>
            <w:tcBorders>
              <w:top w:val="single" w:sz="8" w:space="0" w:color="auto"/>
              <w:left w:val="nil"/>
              <w:bottom w:val="single" w:sz="8" w:space="0" w:color="auto"/>
              <w:right w:val="single" w:sz="8" w:space="0" w:color="auto"/>
            </w:tcBorders>
            <w:hideMark/>
          </w:tcPr>
          <w:p w14:paraId="649D4DF6" w14:textId="77777777" w:rsidR="007C4680" w:rsidRPr="00FA37B6" w:rsidRDefault="007C4680" w:rsidP="008C4053">
            <w:pPr>
              <w:jc w:val="center"/>
              <w:rPr>
                <w:lang w:val="kk-KZ"/>
              </w:rPr>
            </w:pPr>
            <w:r w:rsidRPr="00FA37B6">
              <w:rPr>
                <w:lang w:val="kk-KZ"/>
              </w:rPr>
              <w:t>17</w:t>
            </w:r>
          </w:p>
        </w:tc>
        <w:tc>
          <w:tcPr>
            <w:tcW w:w="567" w:type="pct"/>
            <w:tcBorders>
              <w:top w:val="single" w:sz="8" w:space="0" w:color="auto"/>
              <w:left w:val="nil"/>
              <w:bottom w:val="single" w:sz="8" w:space="0" w:color="auto"/>
              <w:right w:val="single" w:sz="8" w:space="0" w:color="auto"/>
            </w:tcBorders>
            <w:hideMark/>
          </w:tcPr>
          <w:p w14:paraId="01C4BC20" w14:textId="77777777" w:rsidR="007C4680" w:rsidRPr="00FA37B6" w:rsidRDefault="007C4680" w:rsidP="008C4053">
            <w:pPr>
              <w:jc w:val="center"/>
              <w:rPr>
                <w:lang w:val="kk-KZ"/>
              </w:rPr>
            </w:pPr>
            <w:r w:rsidRPr="00FA37B6">
              <w:rPr>
                <w:lang w:val="kk-KZ"/>
              </w:rPr>
              <w:t>18</w:t>
            </w:r>
          </w:p>
        </w:tc>
        <w:tc>
          <w:tcPr>
            <w:tcW w:w="567" w:type="pct"/>
            <w:tcBorders>
              <w:top w:val="single" w:sz="8" w:space="0" w:color="auto"/>
              <w:left w:val="nil"/>
              <w:bottom w:val="single" w:sz="8" w:space="0" w:color="auto"/>
              <w:right w:val="single" w:sz="8" w:space="0" w:color="auto"/>
            </w:tcBorders>
            <w:hideMark/>
          </w:tcPr>
          <w:p w14:paraId="7371BE5C" w14:textId="77777777" w:rsidR="007C4680" w:rsidRPr="00FA37B6" w:rsidRDefault="007C4680" w:rsidP="008C4053">
            <w:pPr>
              <w:jc w:val="center"/>
              <w:rPr>
                <w:lang w:val="kk-KZ"/>
              </w:rPr>
            </w:pPr>
            <w:r w:rsidRPr="00FA37B6">
              <w:rPr>
                <w:lang w:val="kk-KZ"/>
              </w:rPr>
              <w:t>19</w:t>
            </w:r>
          </w:p>
        </w:tc>
        <w:tc>
          <w:tcPr>
            <w:tcW w:w="358" w:type="pct"/>
            <w:tcBorders>
              <w:top w:val="single" w:sz="8" w:space="0" w:color="auto"/>
              <w:left w:val="nil"/>
              <w:bottom w:val="single" w:sz="8" w:space="0" w:color="auto"/>
              <w:right w:val="single" w:sz="8" w:space="0" w:color="auto"/>
            </w:tcBorders>
            <w:hideMark/>
          </w:tcPr>
          <w:p w14:paraId="6DA0CC1A" w14:textId="77777777" w:rsidR="007C4680" w:rsidRPr="00FA37B6" w:rsidRDefault="007C4680" w:rsidP="008C4053">
            <w:pPr>
              <w:jc w:val="center"/>
              <w:rPr>
                <w:lang w:val="kk-KZ"/>
              </w:rPr>
            </w:pPr>
            <w:r w:rsidRPr="00FA37B6">
              <w:rPr>
                <w:lang w:val="kk-KZ"/>
              </w:rPr>
              <w:t>20</w:t>
            </w:r>
          </w:p>
        </w:tc>
        <w:tc>
          <w:tcPr>
            <w:tcW w:w="605" w:type="pct"/>
            <w:tcBorders>
              <w:top w:val="single" w:sz="8" w:space="0" w:color="auto"/>
              <w:left w:val="nil"/>
              <w:bottom w:val="single" w:sz="8" w:space="0" w:color="auto"/>
              <w:right w:val="single" w:sz="8" w:space="0" w:color="auto"/>
            </w:tcBorders>
            <w:hideMark/>
          </w:tcPr>
          <w:p w14:paraId="4CC2FBF4" w14:textId="77777777" w:rsidR="007C4680" w:rsidRPr="00FA37B6" w:rsidRDefault="007C4680" w:rsidP="008C4053">
            <w:pPr>
              <w:jc w:val="center"/>
              <w:rPr>
                <w:lang w:val="kk-KZ"/>
              </w:rPr>
            </w:pPr>
            <w:r w:rsidRPr="00FA37B6">
              <w:rPr>
                <w:lang w:val="kk-KZ"/>
              </w:rPr>
              <w:t>21</w:t>
            </w:r>
          </w:p>
        </w:tc>
        <w:tc>
          <w:tcPr>
            <w:tcW w:w="358" w:type="pct"/>
            <w:tcBorders>
              <w:top w:val="single" w:sz="8" w:space="0" w:color="auto"/>
              <w:left w:val="nil"/>
              <w:bottom w:val="single" w:sz="8" w:space="0" w:color="auto"/>
              <w:right w:val="single" w:sz="8" w:space="0" w:color="auto"/>
            </w:tcBorders>
            <w:hideMark/>
          </w:tcPr>
          <w:p w14:paraId="6F4898E1" w14:textId="77777777" w:rsidR="007C4680" w:rsidRPr="00FA37B6" w:rsidRDefault="007C4680" w:rsidP="008C4053">
            <w:pPr>
              <w:jc w:val="center"/>
              <w:rPr>
                <w:lang w:val="kk-KZ"/>
              </w:rPr>
            </w:pPr>
            <w:r w:rsidRPr="00FA37B6">
              <w:rPr>
                <w:lang w:val="kk-KZ"/>
              </w:rPr>
              <w:t>22</w:t>
            </w:r>
          </w:p>
        </w:tc>
        <w:tc>
          <w:tcPr>
            <w:tcW w:w="716" w:type="pct"/>
            <w:tcBorders>
              <w:top w:val="single" w:sz="8" w:space="0" w:color="auto"/>
              <w:left w:val="nil"/>
              <w:bottom w:val="single" w:sz="8" w:space="0" w:color="auto"/>
              <w:right w:val="single" w:sz="8" w:space="0" w:color="auto"/>
            </w:tcBorders>
            <w:hideMark/>
          </w:tcPr>
          <w:p w14:paraId="4F1DD664" w14:textId="77777777" w:rsidR="007C4680" w:rsidRPr="00FA37B6" w:rsidRDefault="007C4680" w:rsidP="008C4053">
            <w:pPr>
              <w:jc w:val="center"/>
              <w:rPr>
                <w:lang w:val="kk-KZ"/>
              </w:rPr>
            </w:pPr>
            <w:r w:rsidRPr="00FA37B6">
              <w:rPr>
                <w:lang w:val="kk-KZ"/>
              </w:rPr>
              <w:t>23</w:t>
            </w:r>
          </w:p>
        </w:tc>
        <w:tc>
          <w:tcPr>
            <w:tcW w:w="358" w:type="pct"/>
            <w:tcBorders>
              <w:top w:val="single" w:sz="8" w:space="0" w:color="auto"/>
              <w:left w:val="nil"/>
              <w:bottom w:val="single" w:sz="8" w:space="0" w:color="auto"/>
              <w:right w:val="single" w:sz="8" w:space="0" w:color="auto"/>
            </w:tcBorders>
            <w:hideMark/>
          </w:tcPr>
          <w:p w14:paraId="46B68E79" w14:textId="77777777" w:rsidR="007C4680" w:rsidRPr="00FA37B6" w:rsidRDefault="007C4680" w:rsidP="008C4053">
            <w:pPr>
              <w:jc w:val="center"/>
              <w:rPr>
                <w:lang w:val="kk-KZ"/>
              </w:rPr>
            </w:pPr>
            <w:r w:rsidRPr="00FA37B6">
              <w:rPr>
                <w:lang w:val="kk-KZ"/>
              </w:rPr>
              <w:t>24</w:t>
            </w:r>
          </w:p>
        </w:tc>
        <w:tc>
          <w:tcPr>
            <w:tcW w:w="538" w:type="pct"/>
            <w:tcBorders>
              <w:top w:val="single" w:sz="8" w:space="0" w:color="auto"/>
              <w:left w:val="nil"/>
              <w:bottom w:val="single" w:sz="8" w:space="0" w:color="auto"/>
              <w:right w:val="single" w:sz="8" w:space="0" w:color="auto"/>
            </w:tcBorders>
            <w:hideMark/>
          </w:tcPr>
          <w:p w14:paraId="6484911F" w14:textId="77777777" w:rsidR="007C4680" w:rsidRPr="00FA37B6" w:rsidRDefault="007C4680" w:rsidP="008C4053">
            <w:pPr>
              <w:jc w:val="center"/>
              <w:rPr>
                <w:lang w:val="kk-KZ"/>
              </w:rPr>
            </w:pPr>
            <w:r w:rsidRPr="00FA37B6">
              <w:rPr>
                <w:lang w:val="kk-KZ"/>
              </w:rPr>
              <w:t>25</w:t>
            </w:r>
          </w:p>
        </w:tc>
      </w:tr>
      <w:tr w:rsidR="00FA37B6" w:rsidRPr="00FA37B6" w14:paraId="3F7B21B4" w14:textId="77777777" w:rsidTr="008C4053">
        <w:trPr>
          <w:jc w:val="center"/>
        </w:trPr>
        <w:tc>
          <w:tcPr>
            <w:tcW w:w="539" w:type="pct"/>
            <w:tcBorders>
              <w:top w:val="nil"/>
              <w:left w:val="single" w:sz="8" w:space="0" w:color="auto"/>
              <w:bottom w:val="single" w:sz="8" w:space="0" w:color="auto"/>
              <w:right w:val="single" w:sz="8" w:space="0" w:color="auto"/>
            </w:tcBorders>
            <w:hideMark/>
          </w:tcPr>
          <w:p w14:paraId="0448E909" w14:textId="77777777" w:rsidR="007C4680" w:rsidRPr="00FA37B6" w:rsidRDefault="007C4680" w:rsidP="008C4053">
            <w:pPr>
              <w:rPr>
                <w:lang w:val="kk-KZ"/>
              </w:rPr>
            </w:pPr>
            <w:r w:rsidRPr="00FA37B6">
              <w:rPr>
                <w:lang w:val="kk-KZ"/>
              </w:rPr>
              <w:t> </w:t>
            </w:r>
          </w:p>
        </w:tc>
        <w:tc>
          <w:tcPr>
            <w:tcW w:w="395" w:type="pct"/>
            <w:tcBorders>
              <w:top w:val="nil"/>
              <w:left w:val="nil"/>
              <w:bottom w:val="single" w:sz="8" w:space="0" w:color="auto"/>
              <w:right w:val="single" w:sz="8" w:space="0" w:color="auto"/>
            </w:tcBorders>
            <w:hideMark/>
          </w:tcPr>
          <w:p w14:paraId="7C20A2C2"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0B10D7ED"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203864DC"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2E820385" w14:textId="77777777" w:rsidR="007C4680" w:rsidRPr="00FA37B6" w:rsidRDefault="007C4680" w:rsidP="008C4053">
            <w:pPr>
              <w:rPr>
                <w:lang w:val="kk-KZ"/>
              </w:rPr>
            </w:pPr>
            <w:r w:rsidRPr="00FA37B6">
              <w:rPr>
                <w:lang w:val="kk-KZ"/>
              </w:rPr>
              <w:t> </w:t>
            </w:r>
          </w:p>
        </w:tc>
        <w:tc>
          <w:tcPr>
            <w:tcW w:w="605" w:type="pct"/>
            <w:tcBorders>
              <w:top w:val="nil"/>
              <w:left w:val="nil"/>
              <w:bottom w:val="single" w:sz="8" w:space="0" w:color="auto"/>
              <w:right w:val="single" w:sz="8" w:space="0" w:color="auto"/>
            </w:tcBorders>
            <w:hideMark/>
          </w:tcPr>
          <w:p w14:paraId="4CCDD69D"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FAF21F3" w14:textId="77777777" w:rsidR="007C4680" w:rsidRPr="00FA37B6" w:rsidRDefault="007C4680" w:rsidP="008C4053">
            <w:pPr>
              <w:rPr>
                <w:lang w:val="kk-KZ"/>
              </w:rPr>
            </w:pPr>
            <w:r w:rsidRPr="00FA37B6">
              <w:rPr>
                <w:lang w:val="kk-KZ"/>
              </w:rPr>
              <w:t> </w:t>
            </w:r>
          </w:p>
        </w:tc>
        <w:tc>
          <w:tcPr>
            <w:tcW w:w="716" w:type="pct"/>
            <w:tcBorders>
              <w:top w:val="nil"/>
              <w:left w:val="nil"/>
              <w:bottom w:val="single" w:sz="8" w:space="0" w:color="auto"/>
              <w:right w:val="single" w:sz="8" w:space="0" w:color="auto"/>
            </w:tcBorders>
            <w:hideMark/>
          </w:tcPr>
          <w:p w14:paraId="4CB623BE"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2862045" w14:textId="77777777" w:rsidR="007C4680" w:rsidRPr="00FA37B6" w:rsidRDefault="007C4680" w:rsidP="008C4053">
            <w:pPr>
              <w:rPr>
                <w:lang w:val="kk-KZ"/>
              </w:rPr>
            </w:pPr>
            <w:r w:rsidRPr="00FA37B6">
              <w:rPr>
                <w:lang w:val="kk-KZ"/>
              </w:rPr>
              <w:t> </w:t>
            </w:r>
          </w:p>
        </w:tc>
        <w:tc>
          <w:tcPr>
            <w:tcW w:w="538" w:type="pct"/>
            <w:tcBorders>
              <w:top w:val="nil"/>
              <w:left w:val="nil"/>
              <w:bottom w:val="single" w:sz="8" w:space="0" w:color="auto"/>
              <w:right w:val="single" w:sz="8" w:space="0" w:color="auto"/>
            </w:tcBorders>
            <w:hideMark/>
          </w:tcPr>
          <w:p w14:paraId="6E90AE49" w14:textId="77777777" w:rsidR="007C4680" w:rsidRPr="00FA37B6" w:rsidRDefault="007C4680" w:rsidP="008C4053">
            <w:pPr>
              <w:rPr>
                <w:lang w:val="kk-KZ"/>
              </w:rPr>
            </w:pPr>
            <w:r w:rsidRPr="00FA37B6">
              <w:rPr>
                <w:lang w:val="kk-KZ"/>
              </w:rPr>
              <w:t> </w:t>
            </w:r>
          </w:p>
        </w:tc>
      </w:tr>
      <w:tr w:rsidR="00FA37B6" w:rsidRPr="00FA37B6" w14:paraId="4CE17052" w14:textId="77777777" w:rsidTr="008C4053">
        <w:trPr>
          <w:jc w:val="center"/>
        </w:trPr>
        <w:tc>
          <w:tcPr>
            <w:tcW w:w="539" w:type="pct"/>
            <w:tcBorders>
              <w:top w:val="nil"/>
              <w:left w:val="single" w:sz="8" w:space="0" w:color="auto"/>
              <w:bottom w:val="single" w:sz="8" w:space="0" w:color="auto"/>
              <w:right w:val="single" w:sz="8" w:space="0" w:color="auto"/>
            </w:tcBorders>
            <w:hideMark/>
          </w:tcPr>
          <w:p w14:paraId="71C8D89E" w14:textId="77777777" w:rsidR="007C4680" w:rsidRPr="00FA37B6" w:rsidRDefault="007C4680" w:rsidP="008C4053">
            <w:pPr>
              <w:rPr>
                <w:lang w:val="kk-KZ"/>
              </w:rPr>
            </w:pPr>
            <w:r w:rsidRPr="00FA37B6">
              <w:rPr>
                <w:lang w:val="kk-KZ"/>
              </w:rPr>
              <w:t> </w:t>
            </w:r>
          </w:p>
        </w:tc>
        <w:tc>
          <w:tcPr>
            <w:tcW w:w="395" w:type="pct"/>
            <w:tcBorders>
              <w:top w:val="nil"/>
              <w:left w:val="nil"/>
              <w:bottom w:val="single" w:sz="8" w:space="0" w:color="auto"/>
              <w:right w:val="single" w:sz="8" w:space="0" w:color="auto"/>
            </w:tcBorders>
            <w:hideMark/>
          </w:tcPr>
          <w:p w14:paraId="412B2A9F"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300EEE1A"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47D13B34"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0D918FA" w14:textId="77777777" w:rsidR="007C4680" w:rsidRPr="00FA37B6" w:rsidRDefault="007C4680" w:rsidP="008C4053">
            <w:pPr>
              <w:rPr>
                <w:lang w:val="kk-KZ"/>
              </w:rPr>
            </w:pPr>
            <w:r w:rsidRPr="00FA37B6">
              <w:rPr>
                <w:lang w:val="kk-KZ"/>
              </w:rPr>
              <w:t> </w:t>
            </w:r>
          </w:p>
        </w:tc>
        <w:tc>
          <w:tcPr>
            <w:tcW w:w="605" w:type="pct"/>
            <w:tcBorders>
              <w:top w:val="nil"/>
              <w:left w:val="nil"/>
              <w:bottom w:val="single" w:sz="8" w:space="0" w:color="auto"/>
              <w:right w:val="single" w:sz="8" w:space="0" w:color="auto"/>
            </w:tcBorders>
            <w:hideMark/>
          </w:tcPr>
          <w:p w14:paraId="639FF58D"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A9C0E0C" w14:textId="77777777" w:rsidR="007C4680" w:rsidRPr="00FA37B6" w:rsidRDefault="007C4680" w:rsidP="008C4053">
            <w:pPr>
              <w:rPr>
                <w:lang w:val="kk-KZ"/>
              </w:rPr>
            </w:pPr>
            <w:r w:rsidRPr="00FA37B6">
              <w:rPr>
                <w:lang w:val="kk-KZ"/>
              </w:rPr>
              <w:t> </w:t>
            </w:r>
          </w:p>
        </w:tc>
        <w:tc>
          <w:tcPr>
            <w:tcW w:w="716" w:type="pct"/>
            <w:tcBorders>
              <w:top w:val="nil"/>
              <w:left w:val="nil"/>
              <w:bottom w:val="single" w:sz="8" w:space="0" w:color="auto"/>
              <w:right w:val="single" w:sz="8" w:space="0" w:color="auto"/>
            </w:tcBorders>
            <w:hideMark/>
          </w:tcPr>
          <w:p w14:paraId="1FD3A473"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15588B33" w14:textId="77777777" w:rsidR="007C4680" w:rsidRPr="00FA37B6" w:rsidRDefault="007C4680" w:rsidP="008C4053">
            <w:pPr>
              <w:rPr>
                <w:lang w:val="kk-KZ"/>
              </w:rPr>
            </w:pPr>
            <w:r w:rsidRPr="00FA37B6">
              <w:rPr>
                <w:lang w:val="kk-KZ"/>
              </w:rPr>
              <w:t> </w:t>
            </w:r>
          </w:p>
        </w:tc>
        <w:tc>
          <w:tcPr>
            <w:tcW w:w="538" w:type="pct"/>
            <w:tcBorders>
              <w:top w:val="nil"/>
              <w:left w:val="nil"/>
              <w:bottom w:val="single" w:sz="8" w:space="0" w:color="auto"/>
              <w:right w:val="single" w:sz="8" w:space="0" w:color="auto"/>
            </w:tcBorders>
            <w:hideMark/>
          </w:tcPr>
          <w:p w14:paraId="00E0D895" w14:textId="77777777" w:rsidR="007C4680" w:rsidRPr="00FA37B6" w:rsidRDefault="007C4680" w:rsidP="008C4053">
            <w:pPr>
              <w:rPr>
                <w:lang w:val="kk-KZ"/>
              </w:rPr>
            </w:pPr>
            <w:r w:rsidRPr="00FA37B6">
              <w:rPr>
                <w:lang w:val="kk-KZ"/>
              </w:rPr>
              <w:t> </w:t>
            </w:r>
          </w:p>
        </w:tc>
      </w:tr>
    </w:tbl>
    <w:p w14:paraId="7F9EC95C" w14:textId="77777777" w:rsidR="007C4680" w:rsidRPr="00FA37B6" w:rsidRDefault="007C4680" w:rsidP="007C4680">
      <w:pPr>
        <w:ind w:firstLine="400"/>
        <w:jc w:val="both"/>
        <w:rPr>
          <w:b/>
          <w:bCs/>
          <w:sz w:val="28"/>
          <w:szCs w:val="28"/>
          <w:bdr w:val="none" w:sz="0" w:space="0" w:color="auto" w:frame="1"/>
          <w:lang w:val="kk-KZ"/>
        </w:rPr>
      </w:pPr>
      <w:r w:rsidRPr="00FA37B6">
        <w:rPr>
          <w:b/>
          <w:bCs/>
          <w:sz w:val="28"/>
          <w:szCs w:val="28"/>
          <w:bdr w:val="none" w:sz="0" w:space="0" w:color="auto" w:frame="1"/>
          <w:lang w:val="kk-KZ"/>
        </w:rPr>
        <w:t> </w:t>
      </w:r>
    </w:p>
    <w:p w14:paraId="099FD658" w14:textId="77777777" w:rsidR="007C4680" w:rsidRPr="00FA37B6" w:rsidRDefault="007C4680" w:rsidP="007C4680">
      <w:pPr>
        <w:ind w:firstLine="709"/>
        <w:jc w:val="both"/>
        <w:rPr>
          <w:sz w:val="28"/>
          <w:szCs w:val="28"/>
          <w:lang w:val="kk-KZ"/>
        </w:rPr>
      </w:pPr>
      <w:r w:rsidRPr="00FA37B6">
        <w:rPr>
          <w:b/>
          <w:bCs/>
          <w:sz w:val="28"/>
          <w:szCs w:val="28"/>
          <w:bdr w:val="none" w:sz="0" w:space="0" w:color="auto" w:frame="1"/>
          <w:lang w:val="kk-KZ"/>
        </w:rPr>
        <w:t>2.2 Бейрезиденттер эмиссиялаған және резиденттерге тиесілі бағалы қағаздар, мың АҚШ долларымен</w:t>
      </w:r>
    </w:p>
    <w:p w14:paraId="53EEB4A0" w14:textId="77777777" w:rsidR="007C4680" w:rsidRPr="00FA37B6" w:rsidRDefault="007C4680" w:rsidP="007C4680">
      <w:pPr>
        <w:ind w:firstLine="709"/>
        <w:jc w:val="both"/>
        <w:rPr>
          <w:sz w:val="28"/>
          <w:szCs w:val="28"/>
          <w:lang w:val="kk-KZ"/>
        </w:rPr>
      </w:pPr>
      <w:r w:rsidRPr="00FA37B6">
        <w:rPr>
          <w:sz w:val="28"/>
          <w:szCs w:val="28"/>
          <w:lang w:val="kk-KZ"/>
        </w:rPr>
        <w:t>2.2 Ценные бумаги, эмитированные нерезидентами и принадлежащие резидентам, в тысячах долларов США</w:t>
      </w:r>
    </w:p>
    <w:p w14:paraId="079442FB"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827"/>
        <w:gridCol w:w="1475"/>
        <w:gridCol w:w="826"/>
        <w:gridCol w:w="826"/>
        <w:gridCol w:w="826"/>
        <w:gridCol w:w="826"/>
        <w:gridCol w:w="934"/>
        <w:gridCol w:w="934"/>
        <w:gridCol w:w="826"/>
        <w:gridCol w:w="1042"/>
        <w:gridCol w:w="1042"/>
        <w:gridCol w:w="1042"/>
        <w:gridCol w:w="1042"/>
        <w:gridCol w:w="1042"/>
        <w:gridCol w:w="1039"/>
      </w:tblGrid>
      <w:tr w:rsidR="00FA37B6" w:rsidRPr="00FA37B6" w14:paraId="02966320" w14:textId="77777777" w:rsidTr="008C4053">
        <w:trPr>
          <w:jc w:val="center"/>
        </w:trPr>
        <w:tc>
          <w:tcPr>
            <w:tcW w:w="284" w:type="pct"/>
            <w:tcBorders>
              <w:top w:val="single" w:sz="8" w:space="0" w:color="auto"/>
              <w:left w:val="single" w:sz="8" w:space="0" w:color="auto"/>
              <w:bottom w:val="single" w:sz="8" w:space="0" w:color="auto"/>
              <w:right w:val="single" w:sz="8" w:space="0" w:color="auto"/>
            </w:tcBorders>
            <w:hideMark/>
          </w:tcPr>
          <w:p w14:paraId="5DDA5D64" w14:textId="77777777" w:rsidR="007C4680" w:rsidRPr="00FA37B6" w:rsidRDefault="007C4680" w:rsidP="008C4053">
            <w:pPr>
              <w:jc w:val="center"/>
              <w:rPr>
                <w:lang w:val="kk-KZ"/>
              </w:rPr>
            </w:pPr>
            <w:r w:rsidRPr="00FA37B6">
              <w:rPr>
                <w:lang w:val="kk-KZ"/>
              </w:rPr>
              <w:t>1</w:t>
            </w:r>
          </w:p>
        </w:tc>
        <w:tc>
          <w:tcPr>
            <w:tcW w:w="507" w:type="pct"/>
            <w:tcBorders>
              <w:top w:val="single" w:sz="8" w:space="0" w:color="auto"/>
              <w:left w:val="nil"/>
              <w:bottom w:val="single" w:sz="8" w:space="0" w:color="auto"/>
              <w:right w:val="single" w:sz="8" w:space="0" w:color="auto"/>
            </w:tcBorders>
            <w:hideMark/>
          </w:tcPr>
          <w:p w14:paraId="1D3DA6BD" w14:textId="77777777" w:rsidR="007C4680" w:rsidRPr="00FA37B6" w:rsidRDefault="007C4680" w:rsidP="008C4053">
            <w:pPr>
              <w:jc w:val="center"/>
              <w:rPr>
                <w:lang w:val="kk-KZ"/>
              </w:rPr>
            </w:pPr>
            <w:r w:rsidRPr="00FA37B6">
              <w:rPr>
                <w:lang w:val="kk-KZ"/>
              </w:rPr>
              <w:t>2</w:t>
            </w:r>
          </w:p>
        </w:tc>
        <w:tc>
          <w:tcPr>
            <w:tcW w:w="284" w:type="pct"/>
            <w:tcBorders>
              <w:top w:val="single" w:sz="8" w:space="0" w:color="auto"/>
              <w:left w:val="nil"/>
              <w:bottom w:val="single" w:sz="8" w:space="0" w:color="auto"/>
              <w:right w:val="single" w:sz="8" w:space="0" w:color="auto"/>
            </w:tcBorders>
            <w:hideMark/>
          </w:tcPr>
          <w:p w14:paraId="6132593B" w14:textId="77777777" w:rsidR="007C4680" w:rsidRPr="00FA37B6" w:rsidRDefault="007C4680" w:rsidP="008C4053">
            <w:pPr>
              <w:jc w:val="center"/>
              <w:rPr>
                <w:lang w:val="kk-KZ"/>
              </w:rPr>
            </w:pPr>
            <w:r w:rsidRPr="00FA37B6">
              <w:rPr>
                <w:lang w:val="kk-KZ"/>
              </w:rPr>
              <w:t>3</w:t>
            </w:r>
          </w:p>
        </w:tc>
        <w:tc>
          <w:tcPr>
            <w:tcW w:w="284" w:type="pct"/>
            <w:tcBorders>
              <w:top w:val="single" w:sz="8" w:space="0" w:color="auto"/>
              <w:left w:val="nil"/>
              <w:bottom w:val="single" w:sz="8" w:space="0" w:color="auto"/>
              <w:right w:val="single" w:sz="8" w:space="0" w:color="auto"/>
            </w:tcBorders>
            <w:hideMark/>
          </w:tcPr>
          <w:p w14:paraId="63960B97" w14:textId="77777777" w:rsidR="007C4680" w:rsidRPr="00FA37B6" w:rsidRDefault="007C4680" w:rsidP="008C4053">
            <w:pPr>
              <w:jc w:val="center"/>
              <w:rPr>
                <w:lang w:val="kk-KZ"/>
              </w:rPr>
            </w:pPr>
            <w:r w:rsidRPr="00FA37B6">
              <w:rPr>
                <w:lang w:val="kk-KZ"/>
              </w:rPr>
              <w:t>4</w:t>
            </w:r>
          </w:p>
        </w:tc>
        <w:tc>
          <w:tcPr>
            <w:tcW w:w="284" w:type="pct"/>
            <w:tcBorders>
              <w:top w:val="single" w:sz="8" w:space="0" w:color="auto"/>
              <w:left w:val="nil"/>
              <w:bottom w:val="single" w:sz="8" w:space="0" w:color="auto"/>
              <w:right w:val="single" w:sz="8" w:space="0" w:color="auto"/>
            </w:tcBorders>
            <w:hideMark/>
          </w:tcPr>
          <w:p w14:paraId="0E4793EC" w14:textId="77777777" w:rsidR="007C4680" w:rsidRPr="00FA37B6" w:rsidRDefault="007C4680" w:rsidP="008C4053">
            <w:pPr>
              <w:jc w:val="center"/>
              <w:rPr>
                <w:lang w:val="kk-KZ"/>
              </w:rPr>
            </w:pPr>
            <w:r w:rsidRPr="00FA37B6">
              <w:rPr>
                <w:lang w:val="kk-KZ"/>
              </w:rPr>
              <w:t>5</w:t>
            </w:r>
          </w:p>
        </w:tc>
        <w:tc>
          <w:tcPr>
            <w:tcW w:w="284" w:type="pct"/>
            <w:tcBorders>
              <w:top w:val="single" w:sz="8" w:space="0" w:color="auto"/>
              <w:left w:val="nil"/>
              <w:bottom w:val="single" w:sz="8" w:space="0" w:color="auto"/>
              <w:right w:val="single" w:sz="8" w:space="0" w:color="auto"/>
            </w:tcBorders>
            <w:hideMark/>
          </w:tcPr>
          <w:p w14:paraId="6B028612" w14:textId="77777777" w:rsidR="007C4680" w:rsidRPr="00FA37B6" w:rsidRDefault="007C4680" w:rsidP="008C4053">
            <w:pPr>
              <w:jc w:val="center"/>
              <w:rPr>
                <w:lang w:val="kk-KZ"/>
              </w:rPr>
            </w:pPr>
            <w:r w:rsidRPr="00FA37B6">
              <w:rPr>
                <w:lang w:val="kk-KZ"/>
              </w:rPr>
              <w:t>6</w:t>
            </w:r>
          </w:p>
        </w:tc>
        <w:tc>
          <w:tcPr>
            <w:tcW w:w="321" w:type="pct"/>
            <w:tcBorders>
              <w:top w:val="single" w:sz="8" w:space="0" w:color="auto"/>
              <w:left w:val="nil"/>
              <w:bottom w:val="single" w:sz="8" w:space="0" w:color="auto"/>
              <w:right w:val="single" w:sz="8" w:space="0" w:color="auto"/>
            </w:tcBorders>
            <w:hideMark/>
          </w:tcPr>
          <w:p w14:paraId="5ADE495D" w14:textId="77777777" w:rsidR="007C4680" w:rsidRPr="00FA37B6" w:rsidRDefault="007C4680" w:rsidP="008C4053">
            <w:pPr>
              <w:jc w:val="center"/>
              <w:rPr>
                <w:lang w:val="kk-KZ"/>
              </w:rPr>
            </w:pPr>
            <w:r w:rsidRPr="00FA37B6">
              <w:rPr>
                <w:lang w:val="kk-KZ"/>
              </w:rPr>
              <w:t>7</w:t>
            </w:r>
          </w:p>
        </w:tc>
        <w:tc>
          <w:tcPr>
            <w:tcW w:w="321" w:type="pct"/>
            <w:tcBorders>
              <w:top w:val="single" w:sz="8" w:space="0" w:color="auto"/>
              <w:left w:val="nil"/>
              <w:bottom w:val="single" w:sz="8" w:space="0" w:color="auto"/>
              <w:right w:val="single" w:sz="8" w:space="0" w:color="auto"/>
            </w:tcBorders>
            <w:hideMark/>
          </w:tcPr>
          <w:p w14:paraId="1CB1531F" w14:textId="77777777" w:rsidR="007C4680" w:rsidRPr="00FA37B6" w:rsidRDefault="007C4680" w:rsidP="008C4053">
            <w:pPr>
              <w:jc w:val="center"/>
              <w:rPr>
                <w:lang w:val="kk-KZ"/>
              </w:rPr>
            </w:pPr>
            <w:r w:rsidRPr="00FA37B6">
              <w:rPr>
                <w:lang w:val="kk-KZ"/>
              </w:rPr>
              <w:t>8</w:t>
            </w:r>
          </w:p>
        </w:tc>
        <w:tc>
          <w:tcPr>
            <w:tcW w:w="284" w:type="pct"/>
            <w:tcBorders>
              <w:top w:val="single" w:sz="8" w:space="0" w:color="auto"/>
              <w:left w:val="nil"/>
              <w:bottom w:val="single" w:sz="8" w:space="0" w:color="auto"/>
              <w:right w:val="single" w:sz="8" w:space="0" w:color="auto"/>
            </w:tcBorders>
            <w:hideMark/>
          </w:tcPr>
          <w:p w14:paraId="59CE9A09" w14:textId="77777777" w:rsidR="007C4680" w:rsidRPr="00FA37B6" w:rsidRDefault="007C4680" w:rsidP="008C4053">
            <w:pPr>
              <w:jc w:val="center"/>
              <w:rPr>
                <w:lang w:val="kk-KZ"/>
              </w:rPr>
            </w:pPr>
            <w:r w:rsidRPr="00FA37B6">
              <w:rPr>
                <w:lang w:val="kk-KZ"/>
              </w:rPr>
              <w:t>9</w:t>
            </w:r>
          </w:p>
        </w:tc>
        <w:tc>
          <w:tcPr>
            <w:tcW w:w="358" w:type="pct"/>
            <w:tcBorders>
              <w:top w:val="single" w:sz="8" w:space="0" w:color="auto"/>
              <w:left w:val="nil"/>
              <w:bottom w:val="single" w:sz="8" w:space="0" w:color="auto"/>
              <w:right w:val="single" w:sz="8" w:space="0" w:color="auto"/>
            </w:tcBorders>
            <w:hideMark/>
          </w:tcPr>
          <w:p w14:paraId="65F839F0" w14:textId="77777777" w:rsidR="007C4680" w:rsidRPr="00FA37B6" w:rsidRDefault="007C4680" w:rsidP="008C4053">
            <w:pPr>
              <w:jc w:val="center"/>
              <w:rPr>
                <w:lang w:val="kk-KZ"/>
              </w:rPr>
            </w:pPr>
            <w:r w:rsidRPr="00FA37B6">
              <w:rPr>
                <w:lang w:val="kk-KZ"/>
              </w:rPr>
              <w:t>10</w:t>
            </w:r>
          </w:p>
        </w:tc>
        <w:tc>
          <w:tcPr>
            <w:tcW w:w="358" w:type="pct"/>
            <w:tcBorders>
              <w:top w:val="single" w:sz="8" w:space="0" w:color="auto"/>
              <w:left w:val="nil"/>
              <w:bottom w:val="single" w:sz="8" w:space="0" w:color="auto"/>
              <w:right w:val="single" w:sz="8" w:space="0" w:color="auto"/>
            </w:tcBorders>
            <w:hideMark/>
          </w:tcPr>
          <w:p w14:paraId="7ED390E3" w14:textId="77777777" w:rsidR="007C4680" w:rsidRPr="00FA37B6" w:rsidRDefault="007C4680" w:rsidP="008C4053">
            <w:pPr>
              <w:jc w:val="center"/>
              <w:rPr>
                <w:lang w:val="kk-KZ"/>
              </w:rPr>
            </w:pPr>
            <w:r w:rsidRPr="00FA37B6">
              <w:rPr>
                <w:lang w:val="kk-KZ"/>
              </w:rPr>
              <w:t>11</w:t>
            </w:r>
          </w:p>
        </w:tc>
        <w:tc>
          <w:tcPr>
            <w:tcW w:w="358" w:type="pct"/>
            <w:tcBorders>
              <w:top w:val="single" w:sz="8" w:space="0" w:color="auto"/>
              <w:left w:val="nil"/>
              <w:bottom w:val="single" w:sz="8" w:space="0" w:color="auto"/>
              <w:right w:val="single" w:sz="8" w:space="0" w:color="auto"/>
            </w:tcBorders>
            <w:hideMark/>
          </w:tcPr>
          <w:p w14:paraId="156A5977" w14:textId="77777777" w:rsidR="007C4680" w:rsidRPr="00FA37B6" w:rsidRDefault="007C4680" w:rsidP="008C4053">
            <w:pPr>
              <w:jc w:val="center"/>
              <w:rPr>
                <w:lang w:val="kk-KZ"/>
              </w:rPr>
            </w:pPr>
            <w:r w:rsidRPr="00FA37B6">
              <w:rPr>
                <w:lang w:val="kk-KZ"/>
              </w:rPr>
              <w:t>12</w:t>
            </w:r>
          </w:p>
        </w:tc>
        <w:tc>
          <w:tcPr>
            <w:tcW w:w="358" w:type="pct"/>
            <w:tcBorders>
              <w:top w:val="single" w:sz="8" w:space="0" w:color="auto"/>
              <w:left w:val="nil"/>
              <w:bottom w:val="single" w:sz="8" w:space="0" w:color="auto"/>
              <w:right w:val="single" w:sz="8" w:space="0" w:color="auto"/>
            </w:tcBorders>
            <w:hideMark/>
          </w:tcPr>
          <w:p w14:paraId="2BF6ED98" w14:textId="77777777" w:rsidR="007C4680" w:rsidRPr="00FA37B6" w:rsidRDefault="007C4680" w:rsidP="008C4053">
            <w:pPr>
              <w:jc w:val="center"/>
              <w:rPr>
                <w:lang w:val="kk-KZ"/>
              </w:rPr>
            </w:pPr>
            <w:r w:rsidRPr="00FA37B6">
              <w:rPr>
                <w:lang w:val="kk-KZ"/>
              </w:rPr>
              <w:t>13</w:t>
            </w:r>
          </w:p>
        </w:tc>
        <w:tc>
          <w:tcPr>
            <w:tcW w:w="358" w:type="pct"/>
            <w:tcBorders>
              <w:top w:val="single" w:sz="8" w:space="0" w:color="auto"/>
              <w:left w:val="nil"/>
              <w:bottom w:val="single" w:sz="8" w:space="0" w:color="auto"/>
              <w:right w:val="single" w:sz="8" w:space="0" w:color="auto"/>
            </w:tcBorders>
            <w:hideMark/>
          </w:tcPr>
          <w:p w14:paraId="3B059F02" w14:textId="77777777" w:rsidR="007C4680" w:rsidRPr="00FA37B6" w:rsidRDefault="007C4680" w:rsidP="008C4053">
            <w:pPr>
              <w:jc w:val="center"/>
              <w:rPr>
                <w:lang w:val="kk-KZ"/>
              </w:rPr>
            </w:pPr>
            <w:r w:rsidRPr="00FA37B6">
              <w:rPr>
                <w:lang w:val="kk-KZ"/>
              </w:rPr>
              <w:t>14</w:t>
            </w:r>
          </w:p>
        </w:tc>
        <w:tc>
          <w:tcPr>
            <w:tcW w:w="357" w:type="pct"/>
            <w:tcBorders>
              <w:top w:val="single" w:sz="8" w:space="0" w:color="auto"/>
              <w:left w:val="nil"/>
              <w:bottom w:val="single" w:sz="8" w:space="0" w:color="auto"/>
              <w:right w:val="single" w:sz="8" w:space="0" w:color="auto"/>
            </w:tcBorders>
            <w:hideMark/>
          </w:tcPr>
          <w:p w14:paraId="61B1F1CE" w14:textId="77777777" w:rsidR="007C4680" w:rsidRPr="00FA37B6" w:rsidRDefault="007C4680" w:rsidP="008C4053">
            <w:pPr>
              <w:jc w:val="center"/>
              <w:rPr>
                <w:lang w:val="kk-KZ"/>
              </w:rPr>
            </w:pPr>
            <w:r w:rsidRPr="00FA37B6">
              <w:rPr>
                <w:lang w:val="kk-KZ"/>
              </w:rPr>
              <w:t>15</w:t>
            </w:r>
          </w:p>
        </w:tc>
      </w:tr>
      <w:tr w:rsidR="00FA37B6" w:rsidRPr="00FA37B6" w14:paraId="1CEEE6D5" w14:textId="77777777" w:rsidTr="008C4053">
        <w:trPr>
          <w:jc w:val="center"/>
        </w:trPr>
        <w:tc>
          <w:tcPr>
            <w:tcW w:w="284" w:type="pct"/>
            <w:tcBorders>
              <w:top w:val="nil"/>
              <w:left w:val="single" w:sz="8" w:space="0" w:color="auto"/>
              <w:bottom w:val="single" w:sz="8" w:space="0" w:color="auto"/>
              <w:right w:val="single" w:sz="8" w:space="0" w:color="auto"/>
            </w:tcBorders>
            <w:hideMark/>
          </w:tcPr>
          <w:p w14:paraId="5E657CB1" w14:textId="77777777" w:rsidR="007C4680" w:rsidRPr="00FA37B6" w:rsidRDefault="007C4680" w:rsidP="008C4053">
            <w:pPr>
              <w:rPr>
                <w:lang w:val="kk-KZ"/>
              </w:rPr>
            </w:pPr>
            <w:r w:rsidRPr="00FA37B6">
              <w:rPr>
                <w:lang w:val="kk-KZ"/>
              </w:rPr>
              <w:t> </w:t>
            </w:r>
          </w:p>
        </w:tc>
        <w:tc>
          <w:tcPr>
            <w:tcW w:w="507" w:type="pct"/>
            <w:tcBorders>
              <w:top w:val="nil"/>
              <w:left w:val="nil"/>
              <w:bottom w:val="single" w:sz="8" w:space="0" w:color="auto"/>
              <w:right w:val="single" w:sz="8" w:space="0" w:color="auto"/>
            </w:tcBorders>
            <w:hideMark/>
          </w:tcPr>
          <w:p w14:paraId="766D89BC" w14:textId="77777777" w:rsidR="007C4680" w:rsidRPr="00FA37B6" w:rsidRDefault="007C4680" w:rsidP="008C4053">
            <w:pPr>
              <w:jc w:val="center"/>
              <w:rPr>
                <w:lang w:val="kk-KZ"/>
              </w:rPr>
            </w:pPr>
            <w:r w:rsidRPr="00FA37B6">
              <w:rPr>
                <w:lang w:val="kk-KZ"/>
              </w:rPr>
              <w:t>2220</w:t>
            </w:r>
          </w:p>
        </w:tc>
        <w:tc>
          <w:tcPr>
            <w:tcW w:w="284" w:type="pct"/>
            <w:tcBorders>
              <w:top w:val="nil"/>
              <w:left w:val="nil"/>
              <w:bottom w:val="single" w:sz="8" w:space="0" w:color="auto"/>
              <w:right w:val="single" w:sz="8" w:space="0" w:color="auto"/>
            </w:tcBorders>
            <w:hideMark/>
          </w:tcPr>
          <w:p w14:paraId="6349F6AB"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2788E440"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49A934D4"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7B5C9116"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293704A9"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3EBA910D"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165B6868"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BC11899"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9D995F9"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B5B5CFB"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B0AD5C3"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29B765BE" w14:textId="77777777" w:rsidR="007C4680" w:rsidRPr="00FA37B6" w:rsidRDefault="007C4680" w:rsidP="008C4053">
            <w:pPr>
              <w:rPr>
                <w:lang w:val="kk-KZ"/>
              </w:rPr>
            </w:pPr>
            <w:r w:rsidRPr="00FA37B6">
              <w:rPr>
                <w:lang w:val="kk-KZ"/>
              </w:rPr>
              <w:t> </w:t>
            </w:r>
          </w:p>
        </w:tc>
        <w:tc>
          <w:tcPr>
            <w:tcW w:w="357" w:type="pct"/>
            <w:tcBorders>
              <w:top w:val="nil"/>
              <w:left w:val="nil"/>
              <w:bottom w:val="single" w:sz="8" w:space="0" w:color="auto"/>
              <w:right w:val="single" w:sz="8" w:space="0" w:color="auto"/>
            </w:tcBorders>
            <w:hideMark/>
          </w:tcPr>
          <w:p w14:paraId="7BC703EF" w14:textId="77777777" w:rsidR="007C4680" w:rsidRPr="00FA37B6" w:rsidRDefault="007C4680" w:rsidP="008C4053">
            <w:pPr>
              <w:rPr>
                <w:lang w:val="kk-KZ"/>
              </w:rPr>
            </w:pPr>
            <w:r w:rsidRPr="00FA37B6">
              <w:rPr>
                <w:lang w:val="kk-KZ"/>
              </w:rPr>
              <w:t> </w:t>
            </w:r>
          </w:p>
        </w:tc>
      </w:tr>
      <w:tr w:rsidR="00FA37B6" w:rsidRPr="00FA37B6" w14:paraId="319965B3" w14:textId="77777777" w:rsidTr="008C4053">
        <w:trPr>
          <w:jc w:val="center"/>
        </w:trPr>
        <w:tc>
          <w:tcPr>
            <w:tcW w:w="284" w:type="pct"/>
            <w:tcBorders>
              <w:top w:val="nil"/>
              <w:left w:val="single" w:sz="8" w:space="0" w:color="auto"/>
              <w:bottom w:val="single" w:sz="8" w:space="0" w:color="auto"/>
              <w:right w:val="single" w:sz="8" w:space="0" w:color="auto"/>
            </w:tcBorders>
            <w:hideMark/>
          </w:tcPr>
          <w:p w14:paraId="141A285D" w14:textId="77777777" w:rsidR="007C4680" w:rsidRPr="00FA37B6" w:rsidRDefault="007C4680" w:rsidP="008C4053">
            <w:pPr>
              <w:rPr>
                <w:lang w:val="kk-KZ"/>
              </w:rPr>
            </w:pPr>
            <w:r w:rsidRPr="00FA37B6">
              <w:rPr>
                <w:lang w:val="kk-KZ"/>
              </w:rPr>
              <w:lastRenderedPageBreak/>
              <w:t> </w:t>
            </w:r>
          </w:p>
        </w:tc>
        <w:tc>
          <w:tcPr>
            <w:tcW w:w="507" w:type="pct"/>
            <w:tcBorders>
              <w:top w:val="nil"/>
              <w:left w:val="nil"/>
              <w:bottom w:val="single" w:sz="8" w:space="0" w:color="auto"/>
              <w:right w:val="single" w:sz="8" w:space="0" w:color="auto"/>
            </w:tcBorders>
            <w:hideMark/>
          </w:tcPr>
          <w:p w14:paraId="4A8B26FD" w14:textId="77777777" w:rsidR="007C4680" w:rsidRPr="00FA37B6" w:rsidRDefault="007C4680" w:rsidP="008C4053">
            <w:pPr>
              <w:jc w:val="center"/>
              <w:rPr>
                <w:lang w:val="kk-KZ"/>
              </w:rPr>
            </w:pPr>
            <w:r w:rsidRPr="00FA37B6">
              <w:rPr>
                <w:lang w:val="kk-KZ"/>
              </w:rPr>
              <w:t>2220</w:t>
            </w:r>
          </w:p>
        </w:tc>
        <w:tc>
          <w:tcPr>
            <w:tcW w:w="284" w:type="pct"/>
            <w:tcBorders>
              <w:top w:val="nil"/>
              <w:left w:val="nil"/>
              <w:bottom w:val="single" w:sz="8" w:space="0" w:color="auto"/>
              <w:right w:val="single" w:sz="8" w:space="0" w:color="auto"/>
            </w:tcBorders>
            <w:hideMark/>
          </w:tcPr>
          <w:p w14:paraId="5763A262"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245967B7"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14EC905B"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526AA15D"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5FBD505D"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7CC0E8FB"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0FB6E64A"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6AD5728"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2F59529"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52683B02"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3AC91F9"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E68B38F" w14:textId="77777777" w:rsidR="007C4680" w:rsidRPr="00FA37B6" w:rsidRDefault="007C4680" w:rsidP="008C4053">
            <w:pPr>
              <w:rPr>
                <w:lang w:val="kk-KZ"/>
              </w:rPr>
            </w:pPr>
            <w:r w:rsidRPr="00FA37B6">
              <w:rPr>
                <w:lang w:val="kk-KZ"/>
              </w:rPr>
              <w:t> </w:t>
            </w:r>
          </w:p>
        </w:tc>
        <w:tc>
          <w:tcPr>
            <w:tcW w:w="357" w:type="pct"/>
            <w:tcBorders>
              <w:top w:val="nil"/>
              <w:left w:val="nil"/>
              <w:bottom w:val="single" w:sz="8" w:space="0" w:color="auto"/>
              <w:right w:val="single" w:sz="8" w:space="0" w:color="auto"/>
            </w:tcBorders>
            <w:hideMark/>
          </w:tcPr>
          <w:p w14:paraId="61BD2DF8" w14:textId="77777777" w:rsidR="007C4680" w:rsidRPr="00FA37B6" w:rsidRDefault="007C4680" w:rsidP="008C4053">
            <w:pPr>
              <w:rPr>
                <w:lang w:val="kk-KZ"/>
              </w:rPr>
            </w:pPr>
            <w:r w:rsidRPr="00FA37B6">
              <w:rPr>
                <w:lang w:val="kk-KZ"/>
              </w:rPr>
              <w:t> </w:t>
            </w:r>
          </w:p>
        </w:tc>
      </w:tr>
    </w:tbl>
    <w:p w14:paraId="64DF5F5D" w14:textId="77777777" w:rsidR="007C4680" w:rsidRPr="00FA37B6" w:rsidRDefault="007C4680" w:rsidP="007C4680">
      <w:pPr>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568"/>
        <w:gridCol w:w="1149"/>
        <w:gridCol w:w="1650"/>
        <w:gridCol w:w="1650"/>
        <w:gridCol w:w="1042"/>
        <w:gridCol w:w="1760"/>
        <w:gridCol w:w="1042"/>
        <w:gridCol w:w="2083"/>
        <w:gridCol w:w="1042"/>
        <w:gridCol w:w="1563"/>
      </w:tblGrid>
      <w:tr w:rsidR="00FA37B6" w:rsidRPr="00FA37B6" w14:paraId="2B8858C9" w14:textId="77777777" w:rsidTr="008C4053">
        <w:trPr>
          <w:jc w:val="center"/>
        </w:trPr>
        <w:tc>
          <w:tcPr>
            <w:tcW w:w="539" w:type="pct"/>
            <w:tcBorders>
              <w:top w:val="single" w:sz="8" w:space="0" w:color="auto"/>
              <w:left w:val="single" w:sz="8" w:space="0" w:color="auto"/>
              <w:bottom w:val="single" w:sz="8" w:space="0" w:color="auto"/>
              <w:right w:val="single" w:sz="8" w:space="0" w:color="auto"/>
            </w:tcBorders>
            <w:hideMark/>
          </w:tcPr>
          <w:p w14:paraId="685A5CBB" w14:textId="77777777" w:rsidR="007C4680" w:rsidRPr="00FA37B6" w:rsidRDefault="007C4680" w:rsidP="008C4053">
            <w:pPr>
              <w:jc w:val="center"/>
              <w:rPr>
                <w:lang w:val="kk-KZ"/>
              </w:rPr>
            </w:pPr>
            <w:r w:rsidRPr="00FA37B6">
              <w:rPr>
                <w:lang w:val="kk-KZ"/>
              </w:rPr>
              <w:t>16</w:t>
            </w:r>
          </w:p>
        </w:tc>
        <w:tc>
          <w:tcPr>
            <w:tcW w:w="395" w:type="pct"/>
            <w:tcBorders>
              <w:top w:val="single" w:sz="8" w:space="0" w:color="auto"/>
              <w:left w:val="nil"/>
              <w:bottom w:val="single" w:sz="8" w:space="0" w:color="auto"/>
              <w:right w:val="single" w:sz="8" w:space="0" w:color="auto"/>
            </w:tcBorders>
            <w:hideMark/>
          </w:tcPr>
          <w:p w14:paraId="6DA46BFD" w14:textId="77777777" w:rsidR="007C4680" w:rsidRPr="00FA37B6" w:rsidRDefault="007C4680" w:rsidP="008C4053">
            <w:pPr>
              <w:jc w:val="center"/>
              <w:rPr>
                <w:lang w:val="kk-KZ"/>
              </w:rPr>
            </w:pPr>
            <w:r w:rsidRPr="00FA37B6">
              <w:rPr>
                <w:lang w:val="kk-KZ"/>
              </w:rPr>
              <w:t>17</w:t>
            </w:r>
          </w:p>
        </w:tc>
        <w:tc>
          <w:tcPr>
            <w:tcW w:w="567" w:type="pct"/>
            <w:tcBorders>
              <w:top w:val="single" w:sz="8" w:space="0" w:color="auto"/>
              <w:left w:val="nil"/>
              <w:bottom w:val="single" w:sz="8" w:space="0" w:color="auto"/>
              <w:right w:val="single" w:sz="8" w:space="0" w:color="auto"/>
            </w:tcBorders>
            <w:hideMark/>
          </w:tcPr>
          <w:p w14:paraId="57CFC4FE" w14:textId="77777777" w:rsidR="007C4680" w:rsidRPr="00FA37B6" w:rsidRDefault="007C4680" w:rsidP="008C4053">
            <w:pPr>
              <w:jc w:val="center"/>
              <w:rPr>
                <w:lang w:val="kk-KZ"/>
              </w:rPr>
            </w:pPr>
            <w:r w:rsidRPr="00FA37B6">
              <w:rPr>
                <w:lang w:val="kk-KZ"/>
              </w:rPr>
              <w:t>18</w:t>
            </w:r>
          </w:p>
        </w:tc>
        <w:tc>
          <w:tcPr>
            <w:tcW w:w="567" w:type="pct"/>
            <w:tcBorders>
              <w:top w:val="single" w:sz="8" w:space="0" w:color="auto"/>
              <w:left w:val="nil"/>
              <w:bottom w:val="single" w:sz="8" w:space="0" w:color="auto"/>
              <w:right w:val="single" w:sz="8" w:space="0" w:color="auto"/>
            </w:tcBorders>
            <w:hideMark/>
          </w:tcPr>
          <w:p w14:paraId="58C51652" w14:textId="77777777" w:rsidR="007C4680" w:rsidRPr="00FA37B6" w:rsidRDefault="007C4680" w:rsidP="008C4053">
            <w:pPr>
              <w:jc w:val="center"/>
              <w:rPr>
                <w:lang w:val="kk-KZ"/>
              </w:rPr>
            </w:pPr>
            <w:r w:rsidRPr="00FA37B6">
              <w:rPr>
                <w:lang w:val="kk-KZ"/>
              </w:rPr>
              <w:t>19</w:t>
            </w:r>
          </w:p>
        </w:tc>
        <w:tc>
          <w:tcPr>
            <w:tcW w:w="358" w:type="pct"/>
            <w:tcBorders>
              <w:top w:val="single" w:sz="8" w:space="0" w:color="auto"/>
              <w:left w:val="nil"/>
              <w:bottom w:val="single" w:sz="8" w:space="0" w:color="auto"/>
              <w:right w:val="single" w:sz="8" w:space="0" w:color="auto"/>
            </w:tcBorders>
            <w:hideMark/>
          </w:tcPr>
          <w:p w14:paraId="1BF61DA9" w14:textId="77777777" w:rsidR="007C4680" w:rsidRPr="00FA37B6" w:rsidRDefault="007C4680" w:rsidP="008C4053">
            <w:pPr>
              <w:jc w:val="center"/>
              <w:rPr>
                <w:lang w:val="kk-KZ"/>
              </w:rPr>
            </w:pPr>
            <w:r w:rsidRPr="00FA37B6">
              <w:rPr>
                <w:lang w:val="kk-KZ"/>
              </w:rPr>
              <w:t>20</w:t>
            </w:r>
          </w:p>
        </w:tc>
        <w:tc>
          <w:tcPr>
            <w:tcW w:w="605" w:type="pct"/>
            <w:tcBorders>
              <w:top w:val="single" w:sz="8" w:space="0" w:color="auto"/>
              <w:left w:val="nil"/>
              <w:bottom w:val="single" w:sz="8" w:space="0" w:color="auto"/>
              <w:right w:val="single" w:sz="8" w:space="0" w:color="auto"/>
            </w:tcBorders>
            <w:hideMark/>
          </w:tcPr>
          <w:p w14:paraId="4BDC9604" w14:textId="77777777" w:rsidR="007C4680" w:rsidRPr="00FA37B6" w:rsidRDefault="007C4680" w:rsidP="008C4053">
            <w:pPr>
              <w:jc w:val="center"/>
              <w:rPr>
                <w:lang w:val="kk-KZ"/>
              </w:rPr>
            </w:pPr>
            <w:r w:rsidRPr="00FA37B6">
              <w:rPr>
                <w:lang w:val="kk-KZ"/>
              </w:rPr>
              <w:t>21</w:t>
            </w:r>
          </w:p>
        </w:tc>
        <w:tc>
          <w:tcPr>
            <w:tcW w:w="358" w:type="pct"/>
            <w:tcBorders>
              <w:top w:val="single" w:sz="8" w:space="0" w:color="auto"/>
              <w:left w:val="nil"/>
              <w:bottom w:val="single" w:sz="8" w:space="0" w:color="auto"/>
              <w:right w:val="single" w:sz="8" w:space="0" w:color="auto"/>
            </w:tcBorders>
            <w:hideMark/>
          </w:tcPr>
          <w:p w14:paraId="6873E514" w14:textId="77777777" w:rsidR="007C4680" w:rsidRPr="00FA37B6" w:rsidRDefault="007C4680" w:rsidP="008C4053">
            <w:pPr>
              <w:jc w:val="center"/>
              <w:rPr>
                <w:lang w:val="kk-KZ"/>
              </w:rPr>
            </w:pPr>
            <w:r w:rsidRPr="00FA37B6">
              <w:rPr>
                <w:lang w:val="kk-KZ"/>
              </w:rPr>
              <w:t>22</w:t>
            </w:r>
          </w:p>
        </w:tc>
        <w:tc>
          <w:tcPr>
            <w:tcW w:w="716" w:type="pct"/>
            <w:tcBorders>
              <w:top w:val="single" w:sz="8" w:space="0" w:color="auto"/>
              <w:left w:val="nil"/>
              <w:bottom w:val="single" w:sz="8" w:space="0" w:color="auto"/>
              <w:right w:val="single" w:sz="8" w:space="0" w:color="auto"/>
            </w:tcBorders>
            <w:hideMark/>
          </w:tcPr>
          <w:p w14:paraId="41281100" w14:textId="77777777" w:rsidR="007C4680" w:rsidRPr="00FA37B6" w:rsidRDefault="007C4680" w:rsidP="008C4053">
            <w:pPr>
              <w:jc w:val="center"/>
              <w:rPr>
                <w:lang w:val="kk-KZ"/>
              </w:rPr>
            </w:pPr>
            <w:r w:rsidRPr="00FA37B6">
              <w:rPr>
                <w:lang w:val="kk-KZ"/>
              </w:rPr>
              <w:t>23</w:t>
            </w:r>
          </w:p>
        </w:tc>
        <w:tc>
          <w:tcPr>
            <w:tcW w:w="358" w:type="pct"/>
            <w:tcBorders>
              <w:top w:val="single" w:sz="8" w:space="0" w:color="auto"/>
              <w:left w:val="nil"/>
              <w:bottom w:val="single" w:sz="8" w:space="0" w:color="auto"/>
              <w:right w:val="single" w:sz="8" w:space="0" w:color="auto"/>
            </w:tcBorders>
            <w:hideMark/>
          </w:tcPr>
          <w:p w14:paraId="3920F395" w14:textId="77777777" w:rsidR="007C4680" w:rsidRPr="00FA37B6" w:rsidRDefault="007C4680" w:rsidP="008C4053">
            <w:pPr>
              <w:jc w:val="center"/>
              <w:rPr>
                <w:lang w:val="kk-KZ"/>
              </w:rPr>
            </w:pPr>
            <w:r w:rsidRPr="00FA37B6">
              <w:rPr>
                <w:lang w:val="kk-KZ"/>
              </w:rPr>
              <w:t>24</w:t>
            </w:r>
          </w:p>
        </w:tc>
        <w:tc>
          <w:tcPr>
            <w:tcW w:w="538" w:type="pct"/>
            <w:tcBorders>
              <w:top w:val="single" w:sz="8" w:space="0" w:color="auto"/>
              <w:left w:val="nil"/>
              <w:bottom w:val="single" w:sz="8" w:space="0" w:color="auto"/>
              <w:right w:val="single" w:sz="8" w:space="0" w:color="auto"/>
            </w:tcBorders>
            <w:hideMark/>
          </w:tcPr>
          <w:p w14:paraId="402D7904" w14:textId="77777777" w:rsidR="007C4680" w:rsidRPr="00FA37B6" w:rsidRDefault="007C4680" w:rsidP="008C4053">
            <w:pPr>
              <w:jc w:val="center"/>
              <w:rPr>
                <w:lang w:val="kk-KZ"/>
              </w:rPr>
            </w:pPr>
            <w:r w:rsidRPr="00FA37B6">
              <w:rPr>
                <w:lang w:val="kk-KZ"/>
              </w:rPr>
              <w:t>25</w:t>
            </w:r>
          </w:p>
        </w:tc>
      </w:tr>
      <w:tr w:rsidR="00FA37B6" w:rsidRPr="00FA37B6" w14:paraId="32684684" w14:textId="77777777" w:rsidTr="008C4053">
        <w:trPr>
          <w:jc w:val="center"/>
        </w:trPr>
        <w:tc>
          <w:tcPr>
            <w:tcW w:w="539" w:type="pct"/>
            <w:tcBorders>
              <w:top w:val="nil"/>
              <w:left w:val="single" w:sz="8" w:space="0" w:color="auto"/>
              <w:bottom w:val="single" w:sz="8" w:space="0" w:color="auto"/>
              <w:right w:val="single" w:sz="8" w:space="0" w:color="auto"/>
            </w:tcBorders>
            <w:hideMark/>
          </w:tcPr>
          <w:p w14:paraId="28C2D1B1" w14:textId="77777777" w:rsidR="007C4680" w:rsidRPr="00FA37B6" w:rsidRDefault="007C4680" w:rsidP="008C4053">
            <w:pPr>
              <w:rPr>
                <w:lang w:val="kk-KZ"/>
              </w:rPr>
            </w:pPr>
            <w:r w:rsidRPr="00FA37B6">
              <w:rPr>
                <w:lang w:val="kk-KZ"/>
              </w:rPr>
              <w:t> </w:t>
            </w:r>
          </w:p>
        </w:tc>
        <w:tc>
          <w:tcPr>
            <w:tcW w:w="395" w:type="pct"/>
            <w:tcBorders>
              <w:top w:val="nil"/>
              <w:left w:val="nil"/>
              <w:bottom w:val="single" w:sz="8" w:space="0" w:color="auto"/>
              <w:right w:val="single" w:sz="8" w:space="0" w:color="auto"/>
            </w:tcBorders>
            <w:hideMark/>
          </w:tcPr>
          <w:p w14:paraId="54F32F64"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106E0318"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67797B8B"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A857CCE" w14:textId="77777777" w:rsidR="007C4680" w:rsidRPr="00FA37B6" w:rsidRDefault="007C4680" w:rsidP="008C4053">
            <w:pPr>
              <w:rPr>
                <w:lang w:val="kk-KZ"/>
              </w:rPr>
            </w:pPr>
            <w:r w:rsidRPr="00FA37B6">
              <w:rPr>
                <w:lang w:val="kk-KZ"/>
              </w:rPr>
              <w:t> </w:t>
            </w:r>
          </w:p>
        </w:tc>
        <w:tc>
          <w:tcPr>
            <w:tcW w:w="605" w:type="pct"/>
            <w:tcBorders>
              <w:top w:val="nil"/>
              <w:left w:val="nil"/>
              <w:bottom w:val="single" w:sz="8" w:space="0" w:color="auto"/>
              <w:right w:val="single" w:sz="8" w:space="0" w:color="auto"/>
            </w:tcBorders>
            <w:hideMark/>
          </w:tcPr>
          <w:p w14:paraId="2E11C799"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B230D79" w14:textId="77777777" w:rsidR="007C4680" w:rsidRPr="00FA37B6" w:rsidRDefault="007C4680" w:rsidP="008C4053">
            <w:pPr>
              <w:rPr>
                <w:lang w:val="kk-KZ"/>
              </w:rPr>
            </w:pPr>
            <w:r w:rsidRPr="00FA37B6">
              <w:rPr>
                <w:lang w:val="kk-KZ"/>
              </w:rPr>
              <w:t> </w:t>
            </w:r>
          </w:p>
        </w:tc>
        <w:tc>
          <w:tcPr>
            <w:tcW w:w="716" w:type="pct"/>
            <w:tcBorders>
              <w:top w:val="nil"/>
              <w:left w:val="nil"/>
              <w:bottom w:val="single" w:sz="8" w:space="0" w:color="auto"/>
              <w:right w:val="single" w:sz="8" w:space="0" w:color="auto"/>
            </w:tcBorders>
            <w:hideMark/>
          </w:tcPr>
          <w:p w14:paraId="0AC8D372"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556472E3" w14:textId="77777777" w:rsidR="007C4680" w:rsidRPr="00FA37B6" w:rsidRDefault="007C4680" w:rsidP="008C4053">
            <w:pPr>
              <w:rPr>
                <w:lang w:val="kk-KZ"/>
              </w:rPr>
            </w:pPr>
            <w:r w:rsidRPr="00FA37B6">
              <w:rPr>
                <w:lang w:val="kk-KZ"/>
              </w:rPr>
              <w:t> </w:t>
            </w:r>
          </w:p>
        </w:tc>
        <w:tc>
          <w:tcPr>
            <w:tcW w:w="538" w:type="pct"/>
            <w:tcBorders>
              <w:top w:val="nil"/>
              <w:left w:val="nil"/>
              <w:bottom w:val="single" w:sz="8" w:space="0" w:color="auto"/>
              <w:right w:val="single" w:sz="8" w:space="0" w:color="auto"/>
            </w:tcBorders>
            <w:hideMark/>
          </w:tcPr>
          <w:p w14:paraId="09984A55" w14:textId="77777777" w:rsidR="007C4680" w:rsidRPr="00FA37B6" w:rsidRDefault="007C4680" w:rsidP="008C4053">
            <w:pPr>
              <w:rPr>
                <w:lang w:val="kk-KZ"/>
              </w:rPr>
            </w:pPr>
            <w:r w:rsidRPr="00FA37B6">
              <w:rPr>
                <w:lang w:val="kk-KZ"/>
              </w:rPr>
              <w:t> x</w:t>
            </w:r>
          </w:p>
        </w:tc>
      </w:tr>
      <w:tr w:rsidR="00FA37B6" w:rsidRPr="00FA37B6" w14:paraId="3120DB88" w14:textId="77777777" w:rsidTr="008C4053">
        <w:trPr>
          <w:jc w:val="center"/>
        </w:trPr>
        <w:tc>
          <w:tcPr>
            <w:tcW w:w="539" w:type="pct"/>
            <w:tcBorders>
              <w:top w:val="nil"/>
              <w:left w:val="single" w:sz="8" w:space="0" w:color="auto"/>
              <w:bottom w:val="single" w:sz="8" w:space="0" w:color="auto"/>
              <w:right w:val="single" w:sz="8" w:space="0" w:color="auto"/>
            </w:tcBorders>
            <w:hideMark/>
          </w:tcPr>
          <w:p w14:paraId="65661329" w14:textId="77777777" w:rsidR="007C4680" w:rsidRPr="00FA37B6" w:rsidRDefault="007C4680" w:rsidP="008C4053">
            <w:pPr>
              <w:rPr>
                <w:lang w:val="kk-KZ"/>
              </w:rPr>
            </w:pPr>
            <w:r w:rsidRPr="00FA37B6">
              <w:rPr>
                <w:lang w:val="kk-KZ"/>
              </w:rPr>
              <w:t> </w:t>
            </w:r>
          </w:p>
        </w:tc>
        <w:tc>
          <w:tcPr>
            <w:tcW w:w="395" w:type="pct"/>
            <w:tcBorders>
              <w:top w:val="nil"/>
              <w:left w:val="nil"/>
              <w:bottom w:val="single" w:sz="8" w:space="0" w:color="auto"/>
              <w:right w:val="single" w:sz="8" w:space="0" w:color="auto"/>
            </w:tcBorders>
            <w:hideMark/>
          </w:tcPr>
          <w:p w14:paraId="17FA0A9A"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6E756F56"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2A3D3BB1"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A27BC1D" w14:textId="77777777" w:rsidR="007C4680" w:rsidRPr="00FA37B6" w:rsidRDefault="007C4680" w:rsidP="008C4053">
            <w:pPr>
              <w:rPr>
                <w:lang w:val="kk-KZ"/>
              </w:rPr>
            </w:pPr>
            <w:r w:rsidRPr="00FA37B6">
              <w:rPr>
                <w:lang w:val="kk-KZ"/>
              </w:rPr>
              <w:t> </w:t>
            </w:r>
          </w:p>
        </w:tc>
        <w:tc>
          <w:tcPr>
            <w:tcW w:w="605" w:type="pct"/>
            <w:tcBorders>
              <w:top w:val="nil"/>
              <w:left w:val="nil"/>
              <w:bottom w:val="single" w:sz="8" w:space="0" w:color="auto"/>
              <w:right w:val="single" w:sz="8" w:space="0" w:color="auto"/>
            </w:tcBorders>
            <w:hideMark/>
          </w:tcPr>
          <w:p w14:paraId="31684A9A"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902B3EA" w14:textId="77777777" w:rsidR="007C4680" w:rsidRPr="00FA37B6" w:rsidRDefault="007C4680" w:rsidP="008C4053">
            <w:pPr>
              <w:rPr>
                <w:lang w:val="kk-KZ"/>
              </w:rPr>
            </w:pPr>
            <w:r w:rsidRPr="00FA37B6">
              <w:rPr>
                <w:lang w:val="kk-KZ"/>
              </w:rPr>
              <w:t> </w:t>
            </w:r>
          </w:p>
        </w:tc>
        <w:tc>
          <w:tcPr>
            <w:tcW w:w="716" w:type="pct"/>
            <w:tcBorders>
              <w:top w:val="nil"/>
              <w:left w:val="nil"/>
              <w:bottom w:val="single" w:sz="8" w:space="0" w:color="auto"/>
              <w:right w:val="single" w:sz="8" w:space="0" w:color="auto"/>
            </w:tcBorders>
            <w:hideMark/>
          </w:tcPr>
          <w:p w14:paraId="47BCD3CD"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216375D" w14:textId="77777777" w:rsidR="007C4680" w:rsidRPr="00FA37B6" w:rsidRDefault="007C4680" w:rsidP="008C4053">
            <w:pPr>
              <w:rPr>
                <w:lang w:val="kk-KZ"/>
              </w:rPr>
            </w:pPr>
            <w:r w:rsidRPr="00FA37B6">
              <w:rPr>
                <w:lang w:val="kk-KZ"/>
              </w:rPr>
              <w:t> </w:t>
            </w:r>
          </w:p>
        </w:tc>
        <w:tc>
          <w:tcPr>
            <w:tcW w:w="538" w:type="pct"/>
            <w:tcBorders>
              <w:top w:val="nil"/>
              <w:left w:val="nil"/>
              <w:bottom w:val="single" w:sz="8" w:space="0" w:color="auto"/>
              <w:right w:val="single" w:sz="8" w:space="0" w:color="auto"/>
            </w:tcBorders>
            <w:hideMark/>
          </w:tcPr>
          <w:p w14:paraId="1956C719" w14:textId="77777777" w:rsidR="007C4680" w:rsidRPr="00FA37B6" w:rsidRDefault="007C4680" w:rsidP="008C4053">
            <w:pPr>
              <w:rPr>
                <w:lang w:val="kk-KZ"/>
              </w:rPr>
            </w:pPr>
            <w:r w:rsidRPr="00FA37B6">
              <w:rPr>
                <w:lang w:val="kk-KZ"/>
              </w:rPr>
              <w:t> x</w:t>
            </w:r>
          </w:p>
        </w:tc>
      </w:tr>
    </w:tbl>
    <w:p w14:paraId="5492B4E4" w14:textId="77777777" w:rsidR="007C4680" w:rsidRPr="00FA37B6" w:rsidRDefault="007C4680" w:rsidP="007C4680">
      <w:pPr>
        <w:ind w:firstLine="400"/>
        <w:jc w:val="both"/>
        <w:rPr>
          <w:sz w:val="28"/>
          <w:szCs w:val="28"/>
          <w:lang w:val="kk-KZ"/>
        </w:rPr>
      </w:pPr>
      <w:r w:rsidRPr="00FA37B6">
        <w:rPr>
          <w:b/>
          <w:bCs/>
          <w:sz w:val="28"/>
          <w:szCs w:val="28"/>
          <w:bdr w:val="none" w:sz="0" w:space="0" w:color="auto" w:frame="1"/>
          <w:lang w:val="kk-KZ"/>
        </w:rPr>
        <w:t> </w:t>
      </w:r>
    </w:p>
    <w:p w14:paraId="1B32696B" w14:textId="77777777" w:rsidR="007C4680" w:rsidRPr="00FA37B6" w:rsidRDefault="007C4680" w:rsidP="007C4680">
      <w:pPr>
        <w:ind w:firstLine="709"/>
        <w:jc w:val="both"/>
        <w:rPr>
          <w:sz w:val="28"/>
          <w:szCs w:val="28"/>
          <w:lang w:val="kk-KZ"/>
        </w:rPr>
      </w:pPr>
      <w:r w:rsidRPr="00FA37B6">
        <w:rPr>
          <w:b/>
          <w:bCs/>
          <w:sz w:val="28"/>
          <w:szCs w:val="28"/>
          <w:bdr w:val="none" w:sz="0" w:space="0" w:color="auto" w:frame="1"/>
          <w:lang w:val="kk-KZ"/>
        </w:rPr>
        <w:t>2.3 Резиденттер эмиссиялаған және резиденттерге тиесілі бағалы қағаздар, мың АҚШ долларымен</w:t>
      </w:r>
    </w:p>
    <w:p w14:paraId="7802F87F" w14:textId="77777777" w:rsidR="007C4680" w:rsidRPr="00FA37B6" w:rsidRDefault="007C4680" w:rsidP="007C4680">
      <w:pPr>
        <w:ind w:firstLine="709"/>
        <w:jc w:val="both"/>
        <w:rPr>
          <w:sz w:val="28"/>
          <w:szCs w:val="28"/>
          <w:lang w:val="kk-KZ"/>
        </w:rPr>
      </w:pPr>
      <w:r w:rsidRPr="00FA37B6">
        <w:rPr>
          <w:sz w:val="28"/>
          <w:szCs w:val="28"/>
          <w:lang w:val="kk-KZ"/>
        </w:rPr>
        <w:t>2.3 Ценные бумаги, эмитированные резидентами и принадлежащие резидентам, в тысячах долларов США</w:t>
      </w:r>
    </w:p>
    <w:p w14:paraId="25041D0B" w14:textId="77777777" w:rsidR="007C4680" w:rsidRPr="00FA37B6" w:rsidRDefault="007C4680" w:rsidP="007C4680">
      <w:pPr>
        <w:ind w:firstLine="400"/>
        <w:jc w:val="both"/>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827"/>
        <w:gridCol w:w="1475"/>
        <w:gridCol w:w="826"/>
        <w:gridCol w:w="826"/>
        <w:gridCol w:w="826"/>
        <w:gridCol w:w="826"/>
        <w:gridCol w:w="934"/>
        <w:gridCol w:w="934"/>
        <w:gridCol w:w="826"/>
        <w:gridCol w:w="1042"/>
        <w:gridCol w:w="1042"/>
        <w:gridCol w:w="1042"/>
        <w:gridCol w:w="1042"/>
        <w:gridCol w:w="1042"/>
        <w:gridCol w:w="1039"/>
      </w:tblGrid>
      <w:tr w:rsidR="00FA37B6" w:rsidRPr="00FA37B6" w14:paraId="74A63FBD" w14:textId="77777777" w:rsidTr="008C4053">
        <w:trPr>
          <w:jc w:val="center"/>
        </w:trPr>
        <w:tc>
          <w:tcPr>
            <w:tcW w:w="284" w:type="pct"/>
            <w:tcBorders>
              <w:top w:val="single" w:sz="8" w:space="0" w:color="auto"/>
              <w:left w:val="single" w:sz="8" w:space="0" w:color="auto"/>
              <w:bottom w:val="single" w:sz="8" w:space="0" w:color="auto"/>
              <w:right w:val="single" w:sz="8" w:space="0" w:color="auto"/>
            </w:tcBorders>
            <w:hideMark/>
          </w:tcPr>
          <w:p w14:paraId="29DB010B" w14:textId="77777777" w:rsidR="007C4680" w:rsidRPr="00FA37B6" w:rsidRDefault="007C4680" w:rsidP="008C4053">
            <w:pPr>
              <w:jc w:val="center"/>
              <w:rPr>
                <w:lang w:val="kk-KZ"/>
              </w:rPr>
            </w:pPr>
            <w:r w:rsidRPr="00FA37B6">
              <w:rPr>
                <w:lang w:val="kk-KZ"/>
              </w:rPr>
              <w:t>1</w:t>
            </w:r>
          </w:p>
        </w:tc>
        <w:tc>
          <w:tcPr>
            <w:tcW w:w="507" w:type="pct"/>
            <w:tcBorders>
              <w:top w:val="single" w:sz="8" w:space="0" w:color="auto"/>
              <w:left w:val="nil"/>
              <w:bottom w:val="single" w:sz="8" w:space="0" w:color="auto"/>
              <w:right w:val="single" w:sz="8" w:space="0" w:color="auto"/>
            </w:tcBorders>
            <w:hideMark/>
          </w:tcPr>
          <w:p w14:paraId="51C3D8DD" w14:textId="77777777" w:rsidR="007C4680" w:rsidRPr="00FA37B6" w:rsidRDefault="007C4680" w:rsidP="008C4053">
            <w:pPr>
              <w:jc w:val="center"/>
              <w:rPr>
                <w:lang w:val="kk-KZ"/>
              </w:rPr>
            </w:pPr>
            <w:r w:rsidRPr="00FA37B6">
              <w:rPr>
                <w:lang w:val="kk-KZ"/>
              </w:rPr>
              <w:t>2</w:t>
            </w:r>
          </w:p>
        </w:tc>
        <w:tc>
          <w:tcPr>
            <w:tcW w:w="284" w:type="pct"/>
            <w:tcBorders>
              <w:top w:val="single" w:sz="8" w:space="0" w:color="auto"/>
              <w:left w:val="nil"/>
              <w:bottom w:val="single" w:sz="8" w:space="0" w:color="auto"/>
              <w:right w:val="single" w:sz="8" w:space="0" w:color="auto"/>
            </w:tcBorders>
            <w:hideMark/>
          </w:tcPr>
          <w:p w14:paraId="61637644" w14:textId="77777777" w:rsidR="007C4680" w:rsidRPr="00FA37B6" w:rsidRDefault="007C4680" w:rsidP="008C4053">
            <w:pPr>
              <w:jc w:val="center"/>
              <w:rPr>
                <w:lang w:val="kk-KZ"/>
              </w:rPr>
            </w:pPr>
            <w:r w:rsidRPr="00FA37B6">
              <w:rPr>
                <w:lang w:val="kk-KZ"/>
              </w:rPr>
              <w:t>3</w:t>
            </w:r>
          </w:p>
        </w:tc>
        <w:tc>
          <w:tcPr>
            <w:tcW w:w="284" w:type="pct"/>
            <w:tcBorders>
              <w:top w:val="single" w:sz="8" w:space="0" w:color="auto"/>
              <w:left w:val="nil"/>
              <w:bottom w:val="single" w:sz="8" w:space="0" w:color="auto"/>
              <w:right w:val="single" w:sz="8" w:space="0" w:color="auto"/>
            </w:tcBorders>
            <w:hideMark/>
          </w:tcPr>
          <w:p w14:paraId="3FBD02B1" w14:textId="77777777" w:rsidR="007C4680" w:rsidRPr="00FA37B6" w:rsidRDefault="007C4680" w:rsidP="008C4053">
            <w:pPr>
              <w:jc w:val="center"/>
              <w:rPr>
                <w:lang w:val="kk-KZ"/>
              </w:rPr>
            </w:pPr>
            <w:r w:rsidRPr="00FA37B6">
              <w:rPr>
                <w:lang w:val="kk-KZ"/>
              </w:rPr>
              <w:t>4</w:t>
            </w:r>
          </w:p>
        </w:tc>
        <w:tc>
          <w:tcPr>
            <w:tcW w:w="284" w:type="pct"/>
            <w:tcBorders>
              <w:top w:val="single" w:sz="8" w:space="0" w:color="auto"/>
              <w:left w:val="nil"/>
              <w:bottom w:val="single" w:sz="8" w:space="0" w:color="auto"/>
              <w:right w:val="single" w:sz="8" w:space="0" w:color="auto"/>
            </w:tcBorders>
            <w:hideMark/>
          </w:tcPr>
          <w:p w14:paraId="511D2108" w14:textId="77777777" w:rsidR="007C4680" w:rsidRPr="00FA37B6" w:rsidRDefault="007C4680" w:rsidP="008C4053">
            <w:pPr>
              <w:jc w:val="center"/>
              <w:rPr>
                <w:lang w:val="kk-KZ"/>
              </w:rPr>
            </w:pPr>
            <w:r w:rsidRPr="00FA37B6">
              <w:rPr>
                <w:lang w:val="kk-KZ"/>
              </w:rPr>
              <w:t>5</w:t>
            </w:r>
          </w:p>
        </w:tc>
        <w:tc>
          <w:tcPr>
            <w:tcW w:w="284" w:type="pct"/>
            <w:tcBorders>
              <w:top w:val="single" w:sz="8" w:space="0" w:color="auto"/>
              <w:left w:val="nil"/>
              <w:bottom w:val="single" w:sz="8" w:space="0" w:color="auto"/>
              <w:right w:val="single" w:sz="8" w:space="0" w:color="auto"/>
            </w:tcBorders>
            <w:hideMark/>
          </w:tcPr>
          <w:p w14:paraId="65891CDA" w14:textId="77777777" w:rsidR="007C4680" w:rsidRPr="00FA37B6" w:rsidRDefault="007C4680" w:rsidP="008C4053">
            <w:pPr>
              <w:jc w:val="center"/>
              <w:rPr>
                <w:lang w:val="kk-KZ"/>
              </w:rPr>
            </w:pPr>
            <w:r w:rsidRPr="00FA37B6">
              <w:rPr>
                <w:lang w:val="kk-KZ"/>
              </w:rPr>
              <w:t>6</w:t>
            </w:r>
          </w:p>
        </w:tc>
        <w:tc>
          <w:tcPr>
            <w:tcW w:w="321" w:type="pct"/>
            <w:tcBorders>
              <w:top w:val="single" w:sz="8" w:space="0" w:color="auto"/>
              <w:left w:val="nil"/>
              <w:bottom w:val="single" w:sz="8" w:space="0" w:color="auto"/>
              <w:right w:val="single" w:sz="8" w:space="0" w:color="auto"/>
            </w:tcBorders>
            <w:hideMark/>
          </w:tcPr>
          <w:p w14:paraId="5824B514" w14:textId="77777777" w:rsidR="007C4680" w:rsidRPr="00FA37B6" w:rsidRDefault="007C4680" w:rsidP="008C4053">
            <w:pPr>
              <w:jc w:val="center"/>
              <w:rPr>
                <w:lang w:val="kk-KZ"/>
              </w:rPr>
            </w:pPr>
            <w:r w:rsidRPr="00FA37B6">
              <w:rPr>
                <w:lang w:val="kk-KZ"/>
              </w:rPr>
              <w:t>7</w:t>
            </w:r>
          </w:p>
        </w:tc>
        <w:tc>
          <w:tcPr>
            <w:tcW w:w="321" w:type="pct"/>
            <w:tcBorders>
              <w:top w:val="single" w:sz="8" w:space="0" w:color="auto"/>
              <w:left w:val="nil"/>
              <w:bottom w:val="single" w:sz="8" w:space="0" w:color="auto"/>
              <w:right w:val="single" w:sz="8" w:space="0" w:color="auto"/>
            </w:tcBorders>
            <w:hideMark/>
          </w:tcPr>
          <w:p w14:paraId="1343B0F6" w14:textId="77777777" w:rsidR="007C4680" w:rsidRPr="00FA37B6" w:rsidRDefault="007C4680" w:rsidP="008C4053">
            <w:pPr>
              <w:jc w:val="center"/>
              <w:rPr>
                <w:lang w:val="kk-KZ"/>
              </w:rPr>
            </w:pPr>
            <w:r w:rsidRPr="00FA37B6">
              <w:rPr>
                <w:lang w:val="kk-KZ"/>
              </w:rPr>
              <w:t>8</w:t>
            </w:r>
          </w:p>
        </w:tc>
        <w:tc>
          <w:tcPr>
            <w:tcW w:w="284" w:type="pct"/>
            <w:tcBorders>
              <w:top w:val="single" w:sz="8" w:space="0" w:color="auto"/>
              <w:left w:val="nil"/>
              <w:bottom w:val="single" w:sz="8" w:space="0" w:color="auto"/>
              <w:right w:val="single" w:sz="8" w:space="0" w:color="auto"/>
            </w:tcBorders>
            <w:hideMark/>
          </w:tcPr>
          <w:p w14:paraId="26E8880A" w14:textId="77777777" w:rsidR="007C4680" w:rsidRPr="00FA37B6" w:rsidRDefault="007C4680" w:rsidP="008C4053">
            <w:pPr>
              <w:jc w:val="center"/>
              <w:rPr>
                <w:lang w:val="kk-KZ"/>
              </w:rPr>
            </w:pPr>
            <w:r w:rsidRPr="00FA37B6">
              <w:rPr>
                <w:lang w:val="kk-KZ"/>
              </w:rPr>
              <w:t>9</w:t>
            </w:r>
          </w:p>
        </w:tc>
        <w:tc>
          <w:tcPr>
            <w:tcW w:w="358" w:type="pct"/>
            <w:tcBorders>
              <w:top w:val="single" w:sz="8" w:space="0" w:color="auto"/>
              <w:left w:val="nil"/>
              <w:bottom w:val="single" w:sz="8" w:space="0" w:color="auto"/>
              <w:right w:val="single" w:sz="8" w:space="0" w:color="auto"/>
            </w:tcBorders>
            <w:hideMark/>
          </w:tcPr>
          <w:p w14:paraId="41B7A3BA" w14:textId="77777777" w:rsidR="007C4680" w:rsidRPr="00FA37B6" w:rsidRDefault="007C4680" w:rsidP="008C4053">
            <w:pPr>
              <w:jc w:val="center"/>
              <w:rPr>
                <w:lang w:val="kk-KZ"/>
              </w:rPr>
            </w:pPr>
            <w:r w:rsidRPr="00FA37B6">
              <w:rPr>
                <w:lang w:val="kk-KZ"/>
              </w:rPr>
              <w:t>10</w:t>
            </w:r>
          </w:p>
        </w:tc>
        <w:tc>
          <w:tcPr>
            <w:tcW w:w="358" w:type="pct"/>
            <w:tcBorders>
              <w:top w:val="single" w:sz="8" w:space="0" w:color="auto"/>
              <w:left w:val="nil"/>
              <w:bottom w:val="single" w:sz="8" w:space="0" w:color="auto"/>
              <w:right w:val="single" w:sz="8" w:space="0" w:color="auto"/>
            </w:tcBorders>
            <w:hideMark/>
          </w:tcPr>
          <w:p w14:paraId="3D10E3F9" w14:textId="77777777" w:rsidR="007C4680" w:rsidRPr="00FA37B6" w:rsidRDefault="007C4680" w:rsidP="008C4053">
            <w:pPr>
              <w:jc w:val="center"/>
              <w:rPr>
                <w:lang w:val="kk-KZ"/>
              </w:rPr>
            </w:pPr>
            <w:r w:rsidRPr="00FA37B6">
              <w:rPr>
                <w:lang w:val="kk-KZ"/>
              </w:rPr>
              <w:t>11</w:t>
            </w:r>
          </w:p>
        </w:tc>
        <w:tc>
          <w:tcPr>
            <w:tcW w:w="358" w:type="pct"/>
            <w:tcBorders>
              <w:top w:val="single" w:sz="8" w:space="0" w:color="auto"/>
              <w:left w:val="nil"/>
              <w:bottom w:val="single" w:sz="8" w:space="0" w:color="auto"/>
              <w:right w:val="single" w:sz="8" w:space="0" w:color="auto"/>
            </w:tcBorders>
            <w:hideMark/>
          </w:tcPr>
          <w:p w14:paraId="4C069349" w14:textId="77777777" w:rsidR="007C4680" w:rsidRPr="00FA37B6" w:rsidRDefault="007C4680" w:rsidP="008C4053">
            <w:pPr>
              <w:jc w:val="center"/>
              <w:rPr>
                <w:lang w:val="kk-KZ"/>
              </w:rPr>
            </w:pPr>
            <w:r w:rsidRPr="00FA37B6">
              <w:rPr>
                <w:lang w:val="kk-KZ"/>
              </w:rPr>
              <w:t>12</w:t>
            </w:r>
          </w:p>
        </w:tc>
        <w:tc>
          <w:tcPr>
            <w:tcW w:w="358" w:type="pct"/>
            <w:tcBorders>
              <w:top w:val="single" w:sz="8" w:space="0" w:color="auto"/>
              <w:left w:val="nil"/>
              <w:bottom w:val="single" w:sz="8" w:space="0" w:color="auto"/>
              <w:right w:val="single" w:sz="8" w:space="0" w:color="auto"/>
            </w:tcBorders>
            <w:hideMark/>
          </w:tcPr>
          <w:p w14:paraId="334D2A77" w14:textId="77777777" w:rsidR="007C4680" w:rsidRPr="00FA37B6" w:rsidRDefault="007C4680" w:rsidP="008C4053">
            <w:pPr>
              <w:jc w:val="center"/>
              <w:rPr>
                <w:lang w:val="kk-KZ"/>
              </w:rPr>
            </w:pPr>
            <w:r w:rsidRPr="00FA37B6">
              <w:rPr>
                <w:lang w:val="kk-KZ"/>
              </w:rPr>
              <w:t>13</w:t>
            </w:r>
          </w:p>
        </w:tc>
        <w:tc>
          <w:tcPr>
            <w:tcW w:w="358" w:type="pct"/>
            <w:tcBorders>
              <w:top w:val="single" w:sz="8" w:space="0" w:color="auto"/>
              <w:left w:val="nil"/>
              <w:bottom w:val="single" w:sz="8" w:space="0" w:color="auto"/>
              <w:right w:val="single" w:sz="8" w:space="0" w:color="auto"/>
            </w:tcBorders>
            <w:hideMark/>
          </w:tcPr>
          <w:p w14:paraId="3262F3FE" w14:textId="77777777" w:rsidR="007C4680" w:rsidRPr="00FA37B6" w:rsidRDefault="007C4680" w:rsidP="008C4053">
            <w:pPr>
              <w:jc w:val="center"/>
              <w:rPr>
                <w:lang w:val="kk-KZ"/>
              </w:rPr>
            </w:pPr>
            <w:r w:rsidRPr="00FA37B6">
              <w:rPr>
                <w:lang w:val="kk-KZ"/>
              </w:rPr>
              <w:t>14</w:t>
            </w:r>
          </w:p>
        </w:tc>
        <w:tc>
          <w:tcPr>
            <w:tcW w:w="357" w:type="pct"/>
            <w:tcBorders>
              <w:top w:val="single" w:sz="8" w:space="0" w:color="auto"/>
              <w:left w:val="nil"/>
              <w:bottom w:val="single" w:sz="8" w:space="0" w:color="auto"/>
              <w:right w:val="single" w:sz="8" w:space="0" w:color="auto"/>
            </w:tcBorders>
            <w:hideMark/>
          </w:tcPr>
          <w:p w14:paraId="19372C2B" w14:textId="77777777" w:rsidR="007C4680" w:rsidRPr="00FA37B6" w:rsidRDefault="007C4680" w:rsidP="008C4053">
            <w:pPr>
              <w:jc w:val="center"/>
              <w:rPr>
                <w:lang w:val="kk-KZ"/>
              </w:rPr>
            </w:pPr>
            <w:r w:rsidRPr="00FA37B6">
              <w:rPr>
                <w:lang w:val="kk-KZ"/>
              </w:rPr>
              <w:t>15</w:t>
            </w:r>
          </w:p>
        </w:tc>
      </w:tr>
      <w:tr w:rsidR="00FA37B6" w:rsidRPr="00FA37B6" w14:paraId="39C42F21" w14:textId="77777777" w:rsidTr="008C4053">
        <w:trPr>
          <w:jc w:val="center"/>
        </w:trPr>
        <w:tc>
          <w:tcPr>
            <w:tcW w:w="284" w:type="pct"/>
            <w:tcBorders>
              <w:top w:val="nil"/>
              <w:left w:val="single" w:sz="8" w:space="0" w:color="auto"/>
              <w:bottom w:val="single" w:sz="8" w:space="0" w:color="auto"/>
              <w:right w:val="single" w:sz="8" w:space="0" w:color="auto"/>
            </w:tcBorders>
            <w:hideMark/>
          </w:tcPr>
          <w:p w14:paraId="28E838DD" w14:textId="77777777" w:rsidR="007C4680" w:rsidRPr="00FA37B6" w:rsidRDefault="007C4680" w:rsidP="008C4053">
            <w:pPr>
              <w:rPr>
                <w:lang w:val="kk-KZ"/>
              </w:rPr>
            </w:pPr>
            <w:r w:rsidRPr="00FA37B6">
              <w:rPr>
                <w:lang w:val="kk-KZ"/>
              </w:rPr>
              <w:t> </w:t>
            </w:r>
          </w:p>
        </w:tc>
        <w:tc>
          <w:tcPr>
            <w:tcW w:w="507" w:type="pct"/>
            <w:tcBorders>
              <w:top w:val="nil"/>
              <w:left w:val="nil"/>
              <w:bottom w:val="single" w:sz="8" w:space="0" w:color="auto"/>
              <w:right w:val="single" w:sz="8" w:space="0" w:color="auto"/>
            </w:tcBorders>
            <w:hideMark/>
          </w:tcPr>
          <w:p w14:paraId="6FDA2BDB" w14:textId="77777777" w:rsidR="007C4680" w:rsidRPr="00FA37B6" w:rsidRDefault="007C4680" w:rsidP="008C4053">
            <w:pPr>
              <w:jc w:val="center"/>
              <w:rPr>
                <w:lang w:val="kk-KZ"/>
              </w:rPr>
            </w:pPr>
            <w:r w:rsidRPr="00FA37B6">
              <w:rPr>
                <w:lang w:val="kk-KZ"/>
              </w:rPr>
              <w:t>2120</w:t>
            </w:r>
          </w:p>
        </w:tc>
        <w:tc>
          <w:tcPr>
            <w:tcW w:w="284" w:type="pct"/>
            <w:tcBorders>
              <w:top w:val="nil"/>
              <w:left w:val="nil"/>
              <w:bottom w:val="single" w:sz="8" w:space="0" w:color="auto"/>
              <w:right w:val="single" w:sz="8" w:space="0" w:color="auto"/>
            </w:tcBorders>
            <w:hideMark/>
          </w:tcPr>
          <w:p w14:paraId="1FD16BE5"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4024E311"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6227E9D3"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30423E03"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7851C451"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73E53F59"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3CBC3723"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1B9C12A8"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4D8481CF"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6F74C6AD"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6DF6CAF0"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2FD44F33" w14:textId="77777777" w:rsidR="007C4680" w:rsidRPr="00FA37B6" w:rsidRDefault="007C4680" w:rsidP="008C4053">
            <w:pPr>
              <w:rPr>
                <w:lang w:val="kk-KZ"/>
              </w:rPr>
            </w:pPr>
            <w:r w:rsidRPr="00FA37B6">
              <w:rPr>
                <w:lang w:val="kk-KZ"/>
              </w:rPr>
              <w:t> </w:t>
            </w:r>
          </w:p>
        </w:tc>
        <w:tc>
          <w:tcPr>
            <w:tcW w:w="357" w:type="pct"/>
            <w:tcBorders>
              <w:top w:val="nil"/>
              <w:left w:val="nil"/>
              <w:bottom w:val="single" w:sz="8" w:space="0" w:color="auto"/>
              <w:right w:val="single" w:sz="8" w:space="0" w:color="auto"/>
            </w:tcBorders>
            <w:hideMark/>
          </w:tcPr>
          <w:p w14:paraId="7EEF34A9" w14:textId="77777777" w:rsidR="007C4680" w:rsidRPr="00FA37B6" w:rsidRDefault="007C4680" w:rsidP="008C4053">
            <w:pPr>
              <w:rPr>
                <w:lang w:val="kk-KZ"/>
              </w:rPr>
            </w:pPr>
            <w:r w:rsidRPr="00FA37B6">
              <w:rPr>
                <w:lang w:val="kk-KZ"/>
              </w:rPr>
              <w:t> </w:t>
            </w:r>
          </w:p>
        </w:tc>
      </w:tr>
      <w:tr w:rsidR="00FA37B6" w:rsidRPr="00FA37B6" w14:paraId="32235235" w14:textId="77777777" w:rsidTr="008C4053">
        <w:trPr>
          <w:jc w:val="center"/>
        </w:trPr>
        <w:tc>
          <w:tcPr>
            <w:tcW w:w="284" w:type="pct"/>
            <w:tcBorders>
              <w:top w:val="nil"/>
              <w:left w:val="single" w:sz="8" w:space="0" w:color="auto"/>
              <w:bottom w:val="single" w:sz="8" w:space="0" w:color="auto"/>
              <w:right w:val="single" w:sz="8" w:space="0" w:color="auto"/>
            </w:tcBorders>
            <w:hideMark/>
          </w:tcPr>
          <w:p w14:paraId="3650E905" w14:textId="77777777" w:rsidR="007C4680" w:rsidRPr="00FA37B6" w:rsidRDefault="007C4680" w:rsidP="008C4053">
            <w:pPr>
              <w:rPr>
                <w:lang w:val="kk-KZ"/>
              </w:rPr>
            </w:pPr>
            <w:r w:rsidRPr="00FA37B6">
              <w:rPr>
                <w:lang w:val="kk-KZ"/>
              </w:rPr>
              <w:t> </w:t>
            </w:r>
          </w:p>
        </w:tc>
        <w:tc>
          <w:tcPr>
            <w:tcW w:w="507" w:type="pct"/>
            <w:tcBorders>
              <w:top w:val="nil"/>
              <w:left w:val="nil"/>
              <w:bottom w:val="single" w:sz="8" w:space="0" w:color="auto"/>
              <w:right w:val="single" w:sz="8" w:space="0" w:color="auto"/>
            </w:tcBorders>
            <w:hideMark/>
          </w:tcPr>
          <w:p w14:paraId="59082B19" w14:textId="77777777" w:rsidR="007C4680" w:rsidRPr="00FA37B6" w:rsidRDefault="007C4680" w:rsidP="008C4053">
            <w:pPr>
              <w:jc w:val="center"/>
              <w:rPr>
                <w:lang w:val="kk-KZ"/>
              </w:rPr>
            </w:pPr>
            <w:r w:rsidRPr="00FA37B6">
              <w:rPr>
                <w:lang w:val="kk-KZ"/>
              </w:rPr>
              <w:t>2120</w:t>
            </w:r>
          </w:p>
        </w:tc>
        <w:tc>
          <w:tcPr>
            <w:tcW w:w="284" w:type="pct"/>
            <w:tcBorders>
              <w:top w:val="nil"/>
              <w:left w:val="nil"/>
              <w:bottom w:val="single" w:sz="8" w:space="0" w:color="auto"/>
              <w:right w:val="single" w:sz="8" w:space="0" w:color="auto"/>
            </w:tcBorders>
            <w:hideMark/>
          </w:tcPr>
          <w:p w14:paraId="296A4675"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6D1DD151"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2BF3EFF6"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48497A9F"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45F1FFD3" w14:textId="77777777" w:rsidR="007C4680" w:rsidRPr="00FA37B6" w:rsidRDefault="007C4680" w:rsidP="008C4053">
            <w:pPr>
              <w:rPr>
                <w:lang w:val="kk-KZ"/>
              </w:rPr>
            </w:pPr>
            <w:r w:rsidRPr="00FA37B6">
              <w:rPr>
                <w:lang w:val="kk-KZ"/>
              </w:rPr>
              <w:t> </w:t>
            </w:r>
          </w:p>
        </w:tc>
        <w:tc>
          <w:tcPr>
            <w:tcW w:w="321" w:type="pct"/>
            <w:tcBorders>
              <w:top w:val="nil"/>
              <w:left w:val="nil"/>
              <w:bottom w:val="single" w:sz="8" w:space="0" w:color="auto"/>
              <w:right w:val="single" w:sz="8" w:space="0" w:color="auto"/>
            </w:tcBorders>
            <w:hideMark/>
          </w:tcPr>
          <w:p w14:paraId="6FF0283A" w14:textId="77777777" w:rsidR="007C4680" w:rsidRPr="00FA37B6" w:rsidRDefault="007C4680" w:rsidP="008C4053">
            <w:pPr>
              <w:rPr>
                <w:lang w:val="kk-KZ"/>
              </w:rPr>
            </w:pPr>
            <w:r w:rsidRPr="00FA37B6">
              <w:rPr>
                <w:lang w:val="kk-KZ"/>
              </w:rPr>
              <w:t> </w:t>
            </w:r>
          </w:p>
        </w:tc>
        <w:tc>
          <w:tcPr>
            <w:tcW w:w="284" w:type="pct"/>
            <w:tcBorders>
              <w:top w:val="nil"/>
              <w:left w:val="nil"/>
              <w:bottom w:val="single" w:sz="8" w:space="0" w:color="auto"/>
              <w:right w:val="single" w:sz="8" w:space="0" w:color="auto"/>
            </w:tcBorders>
            <w:hideMark/>
          </w:tcPr>
          <w:p w14:paraId="6B442C75"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316A7A38"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5CDF779B"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3FC572B"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02A8C8A5"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20260203" w14:textId="77777777" w:rsidR="007C4680" w:rsidRPr="00FA37B6" w:rsidRDefault="007C4680" w:rsidP="008C4053">
            <w:pPr>
              <w:rPr>
                <w:lang w:val="kk-KZ"/>
              </w:rPr>
            </w:pPr>
            <w:r w:rsidRPr="00FA37B6">
              <w:rPr>
                <w:lang w:val="kk-KZ"/>
              </w:rPr>
              <w:t> </w:t>
            </w:r>
          </w:p>
        </w:tc>
        <w:tc>
          <w:tcPr>
            <w:tcW w:w="357" w:type="pct"/>
            <w:tcBorders>
              <w:top w:val="nil"/>
              <w:left w:val="nil"/>
              <w:bottom w:val="single" w:sz="8" w:space="0" w:color="auto"/>
              <w:right w:val="single" w:sz="8" w:space="0" w:color="auto"/>
            </w:tcBorders>
            <w:hideMark/>
          </w:tcPr>
          <w:p w14:paraId="6D27FD0A" w14:textId="77777777" w:rsidR="007C4680" w:rsidRPr="00FA37B6" w:rsidRDefault="007C4680" w:rsidP="008C4053">
            <w:pPr>
              <w:rPr>
                <w:lang w:val="kk-KZ"/>
              </w:rPr>
            </w:pPr>
            <w:r w:rsidRPr="00FA37B6">
              <w:rPr>
                <w:lang w:val="kk-KZ"/>
              </w:rPr>
              <w:t> </w:t>
            </w:r>
          </w:p>
        </w:tc>
      </w:tr>
    </w:tbl>
    <w:p w14:paraId="1015928C" w14:textId="77777777" w:rsidR="007C4680" w:rsidRPr="00FA37B6" w:rsidRDefault="007C4680" w:rsidP="007C4680">
      <w:pPr>
        <w:rPr>
          <w:sz w:val="28"/>
          <w:szCs w:val="28"/>
          <w:lang w:val="kk-KZ"/>
        </w:rPr>
      </w:pPr>
      <w:r w:rsidRPr="00FA37B6">
        <w:rPr>
          <w:sz w:val="28"/>
          <w:szCs w:val="28"/>
          <w:lang w:val="kk-KZ"/>
        </w:rPr>
        <w:t> </w:t>
      </w:r>
    </w:p>
    <w:tbl>
      <w:tblPr>
        <w:tblW w:w="5000" w:type="pct"/>
        <w:jc w:val="center"/>
        <w:tblCellMar>
          <w:left w:w="0" w:type="dxa"/>
          <w:right w:w="0" w:type="dxa"/>
        </w:tblCellMar>
        <w:tblLook w:val="04A0" w:firstRow="1" w:lastRow="0" w:firstColumn="1" w:lastColumn="0" w:noHBand="0" w:noVBand="1"/>
      </w:tblPr>
      <w:tblGrid>
        <w:gridCol w:w="1568"/>
        <w:gridCol w:w="1149"/>
        <w:gridCol w:w="1650"/>
        <w:gridCol w:w="1650"/>
        <w:gridCol w:w="1042"/>
        <w:gridCol w:w="1760"/>
        <w:gridCol w:w="1042"/>
        <w:gridCol w:w="2083"/>
        <w:gridCol w:w="1042"/>
        <w:gridCol w:w="1563"/>
      </w:tblGrid>
      <w:tr w:rsidR="00FA37B6" w:rsidRPr="00FA37B6" w14:paraId="26281210" w14:textId="77777777" w:rsidTr="008C4053">
        <w:trPr>
          <w:jc w:val="center"/>
        </w:trPr>
        <w:tc>
          <w:tcPr>
            <w:tcW w:w="539" w:type="pct"/>
            <w:tcBorders>
              <w:top w:val="single" w:sz="8" w:space="0" w:color="auto"/>
              <w:left w:val="single" w:sz="8" w:space="0" w:color="auto"/>
              <w:bottom w:val="single" w:sz="8" w:space="0" w:color="auto"/>
              <w:right w:val="single" w:sz="8" w:space="0" w:color="auto"/>
            </w:tcBorders>
            <w:hideMark/>
          </w:tcPr>
          <w:p w14:paraId="26A3CFCA" w14:textId="77777777" w:rsidR="007C4680" w:rsidRPr="00FA37B6" w:rsidRDefault="007C4680" w:rsidP="008C4053">
            <w:pPr>
              <w:jc w:val="center"/>
              <w:rPr>
                <w:lang w:val="kk-KZ"/>
              </w:rPr>
            </w:pPr>
            <w:r w:rsidRPr="00FA37B6">
              <w:rPr>
                <w:lang w:val="kk-KZ"/>
              </w:rPr>
              <w:t>16</w:t>
            </w:r>
          </w:p>
        </w:tc>
        <w:tc>
          <w:tcPr>
            <w:tcW w:w="395" w:type="pct"/>
            <w:tcBorders>
              <w:top w:val="single" w:sz="8" w:space="0" w:color="auto"/>
              <w:left w:val="nil"/>
              <w:bottom w:val="single" w:sz="8" w:space="0" w:color="auto"/>
              <w:right w:val="single" w:sz="8" w:space="0" w:color="auto"/>
            </w:tcBorders>
            <w:hideMark/>
          </w:tcPr>
          <w:p w14:paraId="7567446F" w14:textId="77777777" w:rsidR="007C4680" w:rsidRPr="00FA37B6" w:rsidRDefault="007C4680" w:rsidP="008C4053">
            <w:pPr>
              <w:jc w:val="center"/>
              <w:rPr>
                <w:lang w:val="kk-KZ"/>
              </w:rPr>
            </w:pPr>
            <w:r w:rsidRPr="00FA37B6">
              <w:rPr>
                <w:lang w:val="kk-KZ"/>
              </w:rPr>
              <w:t>17</w:t>
            </w:r>
          </w:p>
        </w:tc>
        <w:tc>
          <w:tcPr>
            <w:tcW w:w="567" w:type="pct"/>
            <w:tcBorders>
              <w:top w:val="single" w:sz="8" w:space="0" w:color="auto"/>
              <w:left w:val="nil"/>
              <w:bottom w:val="single" w:sz="8" w:space="0" w:color="auto"/>
              <w:right w:val="single" w:sz="8" w:space="0" w:color="auto"/>
            </w:tcBorders>
            <w:hideMark/>
          </w:tcPr>
          <w:p w14:paraId="15B93E2E" w14:textId="77777777" w:rsidR="007C4680" w:rsidRPr="00FA37B6" w:rsidRDefault="007C4680" w:rsidP="008C4053">
            <w:pPr>
              <w:jc w:val="center"/>
              <w:rPr>
                <w:lang w:val="kk-KZ"/>
              </w:rPr>
            </w:pPr>
            <w:r w:rsidRPr="00FA37B6">
              <w:rPr>
                <w:lang w:val="kk-KZ"/>
              </w:rPr>
              <w:t>18</w:t>
            </w:r>
          </w:p>
        </w:tc>
        <w:tc>
          <w:tcPr>
            <w:tcW w:w="567" w:type="pct"/>
            <w:tcBorders>
              <w:top w:val="single" w:sz="8" w:space="0" w:color="auto"/>
              <w:left w:val="nil"/>
              <w:bottom w:val="single" w:sz="8" w:space="0" w:color="auto"/>
              <w:right w:val="single" w:sz="8" w:space="0" w:color="auto"/>
            </w:tcBorders>
            <w:hideMark/>
          </w:tcPr>
          <w:p w14:paraId="7E9314E4" w14:textId="77777777" w:rsidR="007C4680" w:rsidRPr="00FA37B6" w:rsidRDefault="007C4680" w:rsidP="008C4053">
            <w:pPr>
              <w:jc w:val="center"/>
              <w:rPr>
                <w:lang w:val="kk-KZ"/>
              </w:rPr>
            </w:pPr>
            <w:r w:rsidRPr="00FA37B6">
              <w:rPr>
                <w:lang w:val="kk-KZ"/>
              </w:rPr>
              <w:t>19</w:t>
            </w:r>
          </w:p>
        </w:tc>
        <w:tc>
          <w:tcPr>
            <w:tcW w:w="358" w:type="pct"/>
            <w:tcBorders>
              <w:top w:val="single" w:sz="8" w:space="0" w:color="auto"/>
              <w:left w:val="nil"/>
              <w:bottom w:val="single" w:sz="8" w:space="0" w:color="auto"/>
              <w:right w:val="single" w:sz="8" w:space="0" w:color="auto"/>
            </w:tcBorders>
            <w:hideMark/>
          </w:tcPr>
          <w:p w14:paraId="6B957925" w14:textId="77777777" w:rsidR="007C4680" w:rsidRPr="00FA37B6" w:rsidRDefault="007C4680" w:rsidP="008C4053">
            <w:pPr>
              <w:jc w:val="center"/>
              <w:rPr>
                <w:lang w:val="kk-KZ"/>
              </w:rPr>
            </w:pPr>
            <w:r w:rsidRPr="00FA37B6">
              <w:rPr>
                <w:lang w:val="kk-KZ"/>
              </w:rPr>
              <w:t>20</w:t>
            </w:r>
          </w:p>
        </w:tc>
        <w:tc>
          <w:tcPr>
            <w:tcW w:w="605" w:type="pct"/>
            <w:tcBorders>
              <w:top w:val="single" w:sz="8" w:space="0" w:color="auto"/>
              <w:left w:val="nil"/>
              <w:bottom w:val="single" w:sz="8" w:space="0" w:color="auto"/>
              <w:right w:val="single" w:sz="8" w:space="0" w:color="auto"/>
            </w:tcBorders>
            <w:hideMark/>
          </w:tcPr>
          <w:p w14:paraId="60556644" w14:textId="77777777" w:rsidR="007C4680" w:rsidRPr="00FA37B6" w:rsidRDefault="007C4680" w:rsidP="008C4053">
            <w:pPr>
              <w:jc w:val="center"/>
              <w:rPr>
                <w:lang w:val="kk-KZ"/>
              </w:rPr>
            </w:pPr>
            <w:r w:rsidRPr="00FA37B6">
              <w:rPr>
                <w:lang w:val="kk-KZ"/>
              </w:rPr>
              <w:t>21</w:t>
            </w:r>
          </w:p>
        </w:tc>
        <w:tc>
          <w:tcPr>
            <w:tcW w:w="358" w:type="pct"/>
            <w:tcBorders>
              <w:top w:val="single" w:sz="8" w:space="0" w:color="auto"/>
              <w:left w:val="nil"/>
              <w:bottom w:val="single" w:sz="8" w:space="0" w:color="auto"/>
              <w:right w:val="single" w:sz="8" w:space="0" w:color="auto"/>
            </w:tcBorders>
            <w:hideMark/>
          </w:tcPr>
          <w:p w14:paraId="47413936" w14:textId="77777777" w:rsidR="007C4680" w:rsidRPr="00FA37B6" w:rsidRDefault="007C4680" w:rsidP="008C4053">
            <w:pPr>
              <w:jc w:val="center"/>
              <w:rPr>
                <w:lang w:val="kk-KZ"/>
              </w:rPr>
            </w:pPr>
            <w:r w:rsidRPr="00FA37B6">
              <w:rPr>
                <w:lang w:val="kk-KZ"/>
              </w:rPr>
              <w:t>22</w:t>
            </w:r>
          </w:p>
        </w:tc>
        <w:tc>
          <w:tcPr>
            <w:tcW w:w="716" w:type="pct"/>
            <w:tcBorders>
              <w:top w:val="single" w:sz="8" w:space="0" w:color="auto"/>
              <w:left w:val="nil"/>
              <w:bottom w:val="single" w:sz="8" w:space="0" w:color="auto"/>
              <w:right w:val="single" w:sz="8" w:space="0" w:color="auto"/>
            </w:tcBorders>
            <w:hideMark/>
          </w:tcPr>
          <w:p w14:paraId="2C3CA5C9" w14:textId="77777777" w:rsidR="007C4680" w:rsidRPr="00FA37B6" w:rsidRDefault="007C4680" w:rsidP="008C4053">
            <w:pPr>
              <w:jc w:val="center"/>
              <w:rPr>
                <w:lang w:val="kk-KZ"/>
              </w:rPr>
            </w:pPr>
            <w:r w:rsidRPr="00FA37B6">
              <w:rPr>
                <w:lang w:val="kk-KZ"/>
              </w:rPr>
              <w:t>23</w:t>
            </w:r>
          </w:p>
        </w:tc>
        <w:tc>
          <w:tcPr>
            <w:tcW w:w="358" w:type="pct"/>
            <w:tcBorders>
              <w:top w:val="single" w:sz="8" w:space="0" w:color="auto"/>
              <w:left w:val="nil"/>
              <w:bottom w:val="single" w:sz="8" w:space="0" w:color="auto"/>
              <w:right w:val="single" w:sz="8" w:space="0" w:color="auto"/>
            </w:tcBorders>
            <w:hideMark/>
          </w:tcPr>
          <w:p w14:paraId="2DB0C957" w14:textId="77777777" w:rsidR="007C4680" w:rsidRPr="00FA37B6" w:rsidRDefault="007C4680" w:rsidP="008C4053">
            <w:pPr>
              <w:jc w:val="center"/>
              <w:rPr>
                <w:lang w:val="kk-KZ"/>
              </w:rPr>
            </w:pPr>
            <w:r w:rsidRPr="00FA37B6">
              <w:rPr>
                <w:lang w:val="kk-KZ"/>
              </w:rPr>
              <w:t>24</w:t>
            </w:r>
          </w:p>
        </w:tc>
        <w:tc>
          <w:tcPr>
            <w:tcW w:w="538" w:type="pct"/>
            <w:tcBorders>
              <w:top w:val="single" w:sz="8" w:space="0" w:color="auto"/>
              <w:left w:val="nil"/>
              <w:bottom w:val="single" w:sz="8" w:space="0" w:color="auto"/>
              <w:right w:val="single" w:sz="8" w:space="0" w:color="auto"/>
            </w:tcBorders>
            <w:hideMark/>
          </w:tcPr>
          <w:p w14:paraId="7228E6B8" w14:textId="77777777" w:rsidR="007C4680" w:rsidRPr="00FA37B6" w:rsidRDefault="007C4680" w:rsidP="008C4053">
            <w:pPr>
              <w:jc w:val="center"/>
              <w:rPr>
                <w:lang w:val="kk-KZ"/>
              </w:rPr>
            </w:pPr>
            <w:r w:rsidRPr="00FA37B6">
              <w:rPr>
                <w:lang w:val="kk-KZ"/>
              </w:rPr>
              <w:t>25</w:t>
            </w:r>
          </w:p>
        </w:tc>
      </w:tr>
      <w:tr w:rsidR="00FA37B6" w:rsidRPr="00FA37B6" w14:paraId="581F6F82" w14:textId="77777777" w:rsidTr="008C4053">
        <w:trPr>
          <w:jc w:val="center"/>
        </w:trPr>
        <w:tc>
          <w:tcPr>
            <w:tcW w:w="539" w:type="pct"/>
            <w:tcBorders>
              <w:top w:val="nil"/>
              <w:left w:val="single" w:sz="8" w:space="0" w:color="auto"/>
              <w:bottom w:val="single" w:sz="8" w:space="0" w:color="auto"/>
              <w:right w:val="single" w:sz="8" w:space="0" w:color="auto"/>
            </w:tcBorders>
            <w:hideMark/>
          </w:tcPr>
          <w:p w14:paraId="6A49B4F8" w14:textId="77777777" w:rsidR="007C4680" w:rsidRPr="00FA37B6" w:rsidRDefault="007C4680" w:rsidP="008C4053">
            <w:pPr>
              <w:rPr>
                <w:lang w:val="kk-KZ"/>
              </w:rPr>
            </w:pPr>
            <w:r w:rsidRPr="00FA37B6">
              <w:rPr>
                <w:lang w:val="kk-KZ"/>
              </w:rPr>
              <w:t> </w:t>
            </w:r>
          </w:p>
        </w:tc>
        <w:tc>
          <w:tcPr>
            <w:tcW w:w="395" w:type="pct"/>
            <w:tcBorders>
              <w:top w:val="nil"/>
              <w:left w:val="nil"/>
              <w:bottom w:val="single" w:sz="8" w:space="0" w:color="auto"/>
              <w:right w:val="single" w:sz="8" w:space="0" w:color="auto"/>
            </w:tcBorders>
            <w:hideMark/>
          </w:tcPr>
          <w:p w14:paraId="28B08109"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1653022D"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09872BE7"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21ABEF32" w14:textId="77777777" w:rsidR="007C4680" w:rsidRPr="00FA37B6" w:rsidRDefault="007C4680" w:rsidP="008C4053">
            <w:pPr>
              <w:rPr>
                <w:lang w:val="kk-KZ"/>
              </w:rPr>
            </w:pPr>
            <w:r w:rsidRPr="00FA37B6">
              <w:rPr>
                <w:lang w:val="kk-KZ"/>
              </w:rPr>
              <w:t> </w:t>
            </w:r>
          </w:p>
        </w:tc>
        <w:tc>
          <w:tcPr>
            <w:tcW w:w="605" w:type="pct"/>
            <w:tcBorders>
              <w:top w:val="nil"/>
              <w:left w:val="nil"/>
              <w:bottom w:val="single" w:sz="8" w:space="0" w:color="auto"/>
              <w:right w:val="single" w:sz="8" w:space="0" w:color="auto"/>
            </w:tcBorders>
            <w:hideMark/>
          </w:tcPr>
          <w:p w14:paraId="5C04266E"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26433EED" w14:textId="77777777" w:rsidR="007C4680" w:rsidRPr="00FA37B6" w:rsidRDefault="007C4680" w:rsidP="008C4053">
            <w:pPr>
              <w:rPr>
                <w:lang w:val="kk-KZ"/>
              </w:rPr>
            </w:pPr>
            <w:r w:rsidRPr="00FA37B6">
              <w:rPr>
                <w:lang w:val="kk-KZ"/>
              </w:rPr>
              <w:t> </w:t>
            </w:r>
          </w:p>
        </w:tc>
        <w:tc>
          <w:tcPr>
            <w:tcW w:w="716" w:type="pct"/>
            <w:tcBorders>
              <w:top w:val="nil"/>
              <w:left w:val="nil"/>
              <w:bottom w:val="single" w:sz="8" w:space="0" w:color="auto"/>
              <w:right w:val="single" w:sz="8" w:space="0" w:color="auto"/>
            </w:tcBorders>
            <w:hideMark/>
          </w:tcPr>
          <w:p w14:paraId="7CD1D253"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187EBE41" w14:textId="77777777" w:rsidR="007C4680" w:rsidRPr="00FA37B6" w:rsidRDefault="007C4680" w:rsidP="008C4053">
            <w:pPr>
              <w:rPr>
                <w:lang w:val="kk-KZ"/>
              </w:rPr>
            </w:pPr>
            <w:r w:rsidRPr="00FA37B6">
              <w:rPr>
                <w:lang w:val="kk-KZ"/>
              </w:rPr>
              <w:t> </w:t>
            </w:r>
          </w:p>
        </w:tc>
        <w:tc>
          <w:tcPr>
            <w:tcW w:w="538" w:type="pct"/>
            <w:tcBorders>
              <w:top w:val="nil"/>
              <w:left w:val="nil"/>
              <w:bottom w:val="single" w:sz="8" w:space="0" w:color="auto"/>
              <w:right w:val="single" w:sz="8" w:space="0" w:color="auto"/>
            </w:tcBorders>
            <w:hideMark/>
          </w:tcPr>
          <w:p w14:paraId="51558014" w14:textId="77777777" w:rsidR="007C4680" w:rsidRPr="00FA37B6" w:rsidRDefault="007C4680" w:rsidP="008C4053">
            <w:pPr>
              <w:rPr>
                <w:lang w:val="kk-KZ"/>
              </w:rPr>
            </w:pPr>
            <w:r w:rsidRPr="00FA37B6">
              <w:rPr>
                <w:lang w:val="kk-KZ"/>
              </w:rPr>
              <w:t>x</w:t>
            </w:r>
          </w:p>
        </w:tc>
      </w:tr>
      <w:tr w:rsidR="00FA37B6" w:rsidRPr="00FA37B6" w14:paraId="194D4369" w14:textId="77777777" w:rsidTr="008C4053">
        <w:trPr>
          <w:jc w:val="center"/>
        </w:trPr>
        <w:tc>
          <w:tcPr>
            <w:tcW w:w="539" w:type="pct"/>
            <w:tcBorders>
              <w:top w:val="nil"/>
              <w:left w:val="single" w:sz="8" w:space="0" w:color="auto"/>
              <w:bottom w:val="single" w:sz="8" w:space="0" w:color="auto"/>
              <w:right w:val="single" w:sz="8" w:space="0" w:color="auto"/>
            </w:tcBorders>
            <w:hideMark/>
          </w:tcPr>
          <w:p w14:paraId="4905ABD0" w14:textId="77777777" w:rsidR="007C4680" w:rsidRPr="00FA37B6" w:rsidRDefault="007C4680" w:rsidP="008C4053">
            <w:pPr>
              <w:rPr>
                <w:lang w:val="kk-KZ"/>
              </w:rPr>
            </w:pPr>
            <w:r w:rsidRPr="00FA37B6">
              <w:rPr>
                <w:lang w:val="kk-KZ"/>
              </w:rPr>
              <w:t> </w:t>
            </w:r>
          </w:p>
        </w:tc>
        <w:tc>
          <w:tcPr>
            <w:tcW w:w="395" w:type="pct"/>
            <w:tcBorders>
              <w:top w:val="nil"/>
              <w:left w:val="nil"/>
              <w:bottom w:val="single" w:sz="8" w:space="0" w:color="auto"/>
              <w:right w:val="single" w:sz="8" w:space="0" w:color="auto"/>
            </w:tcBorders>
            <w:hideMark/>
          </w:tcPr>
          <w:p w14:paraId="799D1F61"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1BC9BDC2" w14:textId="77777777" w:rsidR="007C4680" w:rsidRPr="00FA37B6" w:rsidRDefault="007C4680" w:rsidP="008C4053">
            <w:pPr>
              <w:rPr>
                <w:lang w:val="kk-KZ"/>
              </w:rPr>
            </w:pPr>
            <w:r w:rsidRPr="00FA37B6">
              <w:rPr>
                <w:lang w:val="kk-KZ"/>
              </w:rPr>
              <w:t> </w:t>
            </w:r>
          </w:p>
        </w:tc>
        <w:tc>
          <w:tcPr>
            <w:tcW w:w="567" w:type="pct"/>
            <w:tcBorders>
              <w:top w:val="nil"/>
              <w:left w:val="nil"/>
              <w:bottom w:val="single" w:sz="8" w:space="0" w:color="auto"/>
              <w:right w:val="single" w:sz="8" w:space="0" w:color="auto"/>
            </w:tcBorders>
            <w:hideMark/>
          </w:tcPr>
          <w:p w14:paraId="25817626"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729E4BE5" w14:textId="77777777" w:rsidR="007C4680" w:rsidRPr="00FA37B6" w:rsidRDefault="007C4680" w:rsidP="008C4053">
            <w:pPr>
              <w:rPr>
                <w:lang w:val="kk-KZ"/>
              </w:rPr>
            </w:pPr>
            <w:r w:rsidRPr="00FA37B6">
              <w:rPr>
                <w:lang w:val="kk-KZ"/>
              </w:rPr>
              <w:t> </w:t>
            </w:r>
          </w:p>
        </w:tc>
        <w:tc>
          <w:tcPr>
            <w:tcW w:w="605" w:type="pct"/>
            <w:tcBorders>
              <w:top w:val="nil"/>
              <w:left w:val="nil"/>
              <w:bottom w:val="single" w:sz="8" w:space="0" w:color="auto"/>
              <w:right w:val="single" w:sz="8" w:space="0" w:color="auto"/>
            </w:tcBorders>
            <w:hideMark/>
          </w:tcPr>
          <w:p w14:paraId="3DD283F5"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501D19E8" w14:textId="77777777" w:rsidR="007C4680" w:rsidRPr="00FA37B6" w:rsidRDefault="007C4680" w:rsidP="008C4053">
            <w:pPr>
              <w:rPr>
                <w:lang w:val="kk-KZ"/>
              </w:rPr>
            </w:pPr>
            <w:r w:rsidRPr="00FA37B6">
              <w:rPr>
                <w:lang w:val="kk-KZ"/>
              </w:rPr>
              <w:t> </w:t>
            </w:r>
          </w:p>
        </w:tc>
        <w:tc>
          <w:tcPr>
            <w:tcW w:w="716" w:type="pct"/>
            <w:tcBorders>
              <w:top w:val="nil"/>
              <w:left w:val="nil"/>
              <w:bottom w:val="single" w:sz="8" w:space="0" w:color="auto"/>
              <w:right w:val="single" w:sz="8" w:space="0" w:color="auto"/>
            </w:tcBorders>
            <w:hideMark/>
          </w:tcPr>
          <w:p w14:paraId="0777B333" w14:textId="77777777" w:rsidR="007C4680" w:rsidRPr="00FA37B6" w:rsidRDefault="007C4680" w:rsidP="008C4053">
            <w:pPr>
              <w:rPr>
                <w:lang w:val="kk-KZ"/>
              </w:rPr>
            </w:pPr>
            <w:r w:rsidRPr="00FA37B6">
              <w:rPr>
                <w:lang w:val="kk-KZ"/>
              </w:rPr>
              <w:t> </w:t>
            </w:r>
          </w:p>
        </w:tc>
        <w:tc>
          <w:tcPr>
            <w:tcW w:w="358" w:type="pct"/>
            <w:tcBorders>
              <w:top w:val="nil"/>
              <w:left w:val="nil"/>
              <w:bottom w:val="single" w:sz="8" w:space="0" w:color="auto"/>
              <w:right w:val="single" w:sz="8" w:space="0" w:color="auto"/>
            </w:tcBorders>
            <w:hideMark/>
          </w:tcPr>
          <w:p w14:paraId="16225DCF" w14:textId="77777777" w:rsidR="007C4680" w:rsidRPr="00FA37B6" w:rsidRDefault="007C4680" w:rsidP="008C4053">
            <w:pPr>
              <w:rPr>
                <w:lang w:val="kk-KZ"/>
              </w:rPr>
            </w:pPr>
            <w:r w:rsidRPr="00FA37B6">
              <w:rPr>
                <w:lang w:val="kk-KZ"/>
              </w:rPr>
              <w:t> </w:t>
            </w:r>
          </w:p>
        </w:tc>
        <w:tc>
          <w:tcPr>
            <w:tcW w:w="538" w:type="pct"/>
            <w:tcBorders>
              <w:top w:val="nil"/>
              <w:left w:val="nil"/>
              <w:bottom w:val="single" w:sz="8" w:space="0" w:color="auto"/>
              <w:right w:val="single" w:sz="8" w:space="0" w:color="auto"/>
            </w:tcBorders>
            <w:hideMark/>
          </w:tcPr>
          <w:p w14:paraId="3F757D1B" w14:textId="77777777" w:rsidR="007C4680" w:rsidRPr="00FA37B6" w:rsidRDefault="007C4680" w:rsidP="008C4053">
            <w:pPr>
              <w:rPr>
                <w:lang w:val="kk-KZ"/>
              </w:rPr>
            </w:pPr>
            <w:r w:rsidRPr="00FA37B6">
              <w:rPr>
                <w:lang w:val="kk-KZ"/>
              </w:rPr>
              <w:t>x</w:t>
            </w:r>
          </w:p>
        </w:tc>
      </w:tr>
    </w:tbl>
    <w:p w14:paraId="441FDB60" w14:textId="77777777" w:rsidR="007C4680" w:rsidRPr="00FA37B6" w:rsidRDefault="007C4680" w:rsidP="007C4680">
      <w:pPr>
        <w:ind w:firstLine="400"/>
        <w:jc w:val="both"/>
        <w:rPr>
          <w:sz w:val="28"/>
          <w:szCs w:val="28"/>
          <w:lang w:val="kk-KZ"/>
        </w:rPr>
      </w:pPr>
      <w:r w:rsidRPr="00FA37B6">
        <w:rPr>
          <w:sz w:val="28"/>
          <w:szCs w:val="28"/>
          <w:lang w:val="kk-KZ"/>
        </w:rPr>
        <w:t> </w:t>
      </w:r>
    </w:p>
    <w:p w14:paraId="152FCF9D" w14:textId="77777777" w:rsidR="007C4680" w:rsidRPr="00FA37B6" w:rsidRDefault="007C4680" w:rsidP="007C4680">
      <w:pPr>
        <w:ind w:firstLine="400"/>
        <w:jc w:val="both"/>
        <w:rPr>
          <w:sz w:val="28"/>
          <w:szCs w:val="28"/>
          <w:lang w:val="kk-KZ"/>
        </w:rPr>
      </w:pPr>
    </w:p>
    <w:tbl>
      <w:tblPr>
        <w:tblW w:w="4859" w:type="pct"/>
        <w:jc w:val="center"/>
        <w:tblCellMar>
          <w:left w:w="0" w:type="dxa"/>
          <w:right w:w="0" w:type="dxa"/>
        </w:tblCellMar>
        <w:tblLook w:val="04A0" w:firstRow="1" w:lastRow="0" w:firstColumn="1" w:lastColumn="0" w:noHBand="0" w:noVBand="1"/>
      </w:tblPr>
      <w:tblGrid>
        <w:gridCol w:w="14158"/>
      </w:tblGrid>
      <w:tr w:rsidR="00FA37B6" w:rsidRPr="00FA37B6" w14:paraId="64A50D26" w14:textId="77777777" w:rsidTr="008C4053">
        <w:trPr>
          <w:jc w:val="center"/>
        </w:trPr>
        <w:tc>
          <w:tcPr>
            <w:tcW w:w="5000" w:type="pct"/>
            <w:tcMar>
              <w:top w:w="0" w:type="dxa"/>
              <w:left w:w="108" w:type="dxa"/>
              <w:bottom w:w="0" w:type="dxa"/>
              <w:right w:w="108" w:type="dxa"/>
            </w:tcMar>
            <w:hideMark/>
          </w:tcPr>
          <w:tbl>
            <w:tblPr>
              <w:tblW w:w="5076" w:type="pct"/>
              <w:tblCellMar>
                <w:left w:w="0" w:type="dxa"/>
                <w:right w:w="0" w:type="dxa"/>
              </w:tblCellMar>
              <w:tblLook w:val="04A0" w:firstRow="1" w:lastRow="0" w:firstColumn="1" w:lastColumn="0" w:noHBand="0" w:noVBand="1"/>
            </w:tblPr>
            <w:tblGrid>
              <w:gridCol w:w="6791"/>
              <w:gridCol w:w="7363"/>
            </w:tblGrid>
            <w:tr w:rsidR="00FA37B6" w:rsidRPr="00FA37B6" w14:paraId="587C22A0" w14:textId="77777777" w:rsidTr="008C4053">
              <w:tc>
                <w:tcPr>
                  <w:tcW w:w="2399" w:type="pct"/>
                  <w:tcMar>
                    <w:top w:w="0" w:type="dxa"/>
                    <w:left w:w="108" w:type="dxa"/>
                    <w:bottom w:w="0" w:type="dxa"/>
                    <w:right w:w="108" w:type="dxa"/>
                  </w:tcMar>
                  <w:hideMark/>
                </w:tcPr>
                <w:p w14:paraId="663C766D" w14:textId="77777777" w:rsidR="007C4680" w:rsidRPr="00FA37B6" w:rsidRDefault="007C4680" w:rsidP="008C4053">
                  <w:pPr>
                    <w:pStyle w:val="p"/>
                    <w:rPr>
                      <w:color w:val="auto"/>
                      <w:sz w:val="28"/>
                      <w:szCs w:val="28"/>
                      <w:lang w:val="kk-KZ"/>
                    </w:rPr>
                  </w:pPr>
                  <w:r w:rsidRPr="00FA37B6">
                    <w:rPr>
                      <w:b/>
                      <w:bCs/>
                      <w:color w:val="auto"/>
                      <w:sz w:val="28"/>
                      <w:szCs w:val="28"/>
                      <w:bdr w:val="none" w:sz="0" w:space="0" w:color="auto" w:frame="1"/>
                      <w:lang w:val="kk-KZ"/>
                    </w:rPr>
                    <w:t xml:space="preserve">Атауы </w:t>
                  </w:r>
                </w:p>
                <w:p w14:paraId="38981CDF" w14:textId="77777777" w:rsidR="007C4680" w:rsidRPr="00FA37B6" w:rsidRDefault="007C4680" w:rsidP="008C4053">
                  <w:pPr>
                    <w:pStyle w:val="p"/>
                    <w:rPr>
                      <w:color w:val="auto"/>
                      <w:sz w:val="28"/>
                      <w:szCs w:val="28"/>
                      <w:lang w:val="kk-KZ"/>
                    </w:rPr>
                  </w:pPr>
                  <w:r w:rsidRPr="00FA37B6">
                    <w:rPr>
                      <w:color w:val="auto"/>
                      <w:sz w:val="28"/>
                      <w:szCs w:val="28"/>
                      <w:lang w:val="kk-KZ"/>
                    </w:rPr>
                    <w:t xml:space="preserve">Наименование________________________________ </w:t>
                  </w:r>
                </w:p>
                <w:p w14:paraId="3E9878B8" w14:textId="77777777" w:rsidR="007C4680" w:rsidRPr="00FA37B6" w:rsidRDefault="007C4680" w:rsidP="008C4053">
                  <w:pPr>
                    <w:pStyle w:val="p"/>
                    <w:rPr>
                      <w:color w:val="auto"/>
                      <w:sz w:val="28"/>
                      <w:szCs w:val="28"/>
                      <w:lang w:val="kk-KZ"/>
                    </w:rPr>
                  </w:pPr>
                  <w:r w:rsidRPr="00FA37B6">
                    <w:rPr>
                      <w:color w:val="auto"/>
                      <w:sz w:val="28"/>
                      <w:szCs w:val="28"/>
                      <w:lang w:val="kk-KZ"/>
                    </w:rPr>
                    <w:t xml:space="preserve">_____________________________________________ </w:t>
                  </w:r>
                </w:p>
                <w:p w14:paraId="7A5BFF49" w14:textId="77777777" w:rsidR="007C4680" w:rsidRPr="00FA37B6" w:rsidRDefault="007C4680" w:rsidP="008C4053">
                  <w:pPr>
                    <w:pStyle w:val="p"/>
                    <w:rPr>
                      <w:color w:val="auto"/>
                      <w:sz w:val="28"/>
                      <w:szCs w:val="28"/>
                      <w:lang w:val="kk-KZ"/>
                    </w:rPr>
                  </w:pPr>
                  <w:r w:rsidRPr="00FA37B6">
                    <w:rPr>
                      <w:b/>
                      <w:color w:val="auto"/>
                      <w:sz w:val="28"/>
                      <w:szCs w:val="28"/>
                      <w:lang w:val="kk-KZ"/>
                    </w:rPr>
                    <w:t>Т</w:t>
                  </w:r>
                  <w:r w:rsidRPr="00FA37B6">
                    <w:rPr>
                      <w:b/>
                      <w:bCs/>
                      <w:color w:val="auto"/>
                      <w:sz w:val="28"/>
                      <w:szCs w:val="28"/>
                      <w:bdr w:val="none" w:sz="0" w:space="0" w:color="auto" w:frame="1"/>
                      <w:lang w:val="kk-KZ"/>
                    </w:rPr>
                    <w:t xml:space="preserve">елефоны (респонденттің)     </w:t>
                  </w:r>
                  <w:r w:rsidRPr="00FA37B6">
                    <w:rPr>
                      <w:color w:val="auto"/>
                      <w:sz w:val="28"/>
                      <w:szCs w:val="28"/>
                      <w:lang w:val="kk-KZ"/>
                    </w:rPr>
                    <w:t xml:space="preserve">                                              </w:t>
                  </w:r>
                </w:p>
                <w:p w14:paraId="365D888F" w14:textId="77777777" w:rsidR="007C4680" w:rsidRPr="00FA37B6" w:rsidRDefault="007C4680" w:rsidP="008C4053">
                  <w:pPr>
                    <w:pStyle w:val="p"/>
                    <w:rPr>
                      <w:color w:val="auto"/>
                      <w:sz w:val="28"/>
                      <w:szCs w:val="28"/>
                      <w:lang w:val="kk-KZ"/>
                    </w:rPr>
                  </w:pPr>
                  <w:r w:rsidRPr="00FA37B6">
                    <w:rPr>
                      <w:color w:val="auto"/>
                      <w:sz w:val="28"/>
                      <w:szCs w:val="28"/>
                      <w:lang w:val="kk-KZ"/>
                    </w:rPr>
                    <w:t>Телефон (респондента)_________________________</w:t>
                  </w:r>
                </w:p>
                <w:p w14:paraId="3D4CA54C" w14:textId="77777777" w:rsidR="007C4680" w:rsidRPr="00FA37B6" w:rsidRDefault="007C4680" w:rsidP="008C4053">
                  <w:pPr>
                    <w:pStyle w:val="pj"/>
                    <w:ind w:firstLine="0"/>
                    <w:rPr>
                      <w:color w:val="auto"/>
                      <w:sz w:val="28"/>
                      <w:szCs w:val="28"/>
                      <w:lang w:val="kk-KZ"/>
                    </w:rPr>
                  </w:pPr>
                  <w:r w:rsidRPr="00FA37B6">
                    <w:rPr>
                      <w:b/>
                      <w:bCs/>
                      <w:color w:val="auto"/>
                      <w:sz w:val="28"/>
                      <w:szCs w:val="28"/>
                      <w:bdr w:val="none" w:sz="0" w:space="0" w:color="auto" w:frame="1"/>
                      <w:lang w:val="kk-KZ"/>
                    </w:rPr>
                    <w:t xml:space="preserve">                                          стационарлық </w:t>
                  </w:r>
                </w:p>
                <w:p w14:paraId="406E3C29" w14:textId="77777777" w:rsidR="007C4680" w:rsidRPr="00FA37B6" w:rsidRDefault="007C4680" w:rsidP="008C4053">
                  <w:pPr>
                    <w:pStyle w:val="pj"/>
                    <w:ind w:firstLine="0"/>
                    <w:rPr>
                      <w:color w:val="auto"/>
                      <w:sz w:val="28"/>
                      <w:szCs w:val="28"/>
                      <w:lang w:val="kk-KZ"/>
                    </w:rPr>
                  </w:pPr>
                  <w:r w:rsidRPr="00FA37B6">
                    <w:rPr>
                      <w:color w:val="auto"/>
                      <w:sz w:val="28"/>
                      <w:szCs w:val="28"/>
                      <w:lang w:val="kk-KZ"/>
                    </w:rPr>
                    <w:t xml:space="preserve">                                          стационарный</w:t>
                  </w:r>
                </w:p>
              </w:tc>
              <w:tc>
                <w:tcPr>
                  <w:tcW w:w="2601" w:type="pct"/>
                  <w:tcMar>
                    <w:top w:w="0" w:type="dxa"/>
                    <w:left w:w="108" w:type="dxa"/>
                    <w:bottom w:w="0" w:type="dxa"/>
                    <w:right w:w="108" w:type="dxa"/>
                  </w:tcMar>
                  <w:hideMark/>
                </w:tcPr>
                <w:p w14:paraId="6006CBC8" w14:textId="77777777" w:rsidR="007C4680" w:rsidRPr="00FA37B6" w:rsidRDefault="007C4680" w:rsidP="008C4053">
                  <w:pPr>
                    <w:pStyle w:val="p"/>
                    <w:rPr>
                      <w:color w:val="auto"/>
                      <w:sz w:val="28"/>
                      <w:szCs w:val="28"/>
                      <w:lang w:val="kk-KZ"/>
                    </w:rPr>
                  </w:pPr>
                  <w:r w:rsidRPr="00FA37B6">
                    <w:rPr>
                      <w:b/>
                      <w:bCs/>
                      <w:color w:val="auto"/>
                      <w:sz w:val="28"/>
                      <w:szCs w:val="28"/>
                      <w:bdr w:val="none" w:sz="0" w:space="0" w:color="auto" w:frame="1"/>
                      <w:lang w:val="kk-KZ"/>
                    </w:rPr>
                    <w:t>Мекенжайы (респонденттің)</w:t>
                  </w:r>
                </w:p>
                <w:p w14:paraId="7FC49E28" w14:textId="77777777" w:rsidR="007C4680" w:rsidRPr="00FA37B6" w:rsidRDefault="007C4680" w:rsidP="008C4053">
                  <w:pPr>
                    <w:pStyle w:val="p"/>
                    <w:rPr>
                      <w:color w:val="auto"/>
                      <w:sz w:val="28"/>
                      <w:szCs w:val="28"/>
                      <w:lang w:val="kk-KZ"/>
                    </w:rPr>
                  </w:pPr>
                  <w:r w:rsidRPr="00FA37B6">
                    <w:rPr>
                      <w:color w:val="auto"/>
                      <w:sz w:val="28"/>
                      <w:szCs w:val="28"/>
                      <w:lang w:val="kk-KZ"/>
                    </w:rPr>
                    <w:t>Адрес (респондента)_______________________________</w:t>
                  </w:r>
                </w:p>
                <w:p w14:paraId="34F450F4" w14:textId="77777777" w:rsidR="007C4680" w:rsidRPr="00FA37B6" w:rsidRDefault="007C4680" w:rsidP="008C4053">
                  <w:pPr>
                    <w:pStyle w:val="p"/>
                    <w:rPr>
                      <w:color w:val="auto"/>
                      <w:sz w:val="28"/>
                      <w:szCs w:val="28"/>
                      <w:lang w:val="kk-KZ"/>
                    </w:rPr>
                  </w:pPr>
                  <w:r w:rsidRPr="00FA37B6">
                    <w:rPr>
                      <w:color w:val="auto"/>
                      <w:sz w:val="28"/>
                      <w:szCs w:val="28"/>
                      <w:lang w:val="kk-KZ"/>
                    </w:rPr>
                    <w:t>_________________________________________________</w:t>
                  </w:r>
                </w:p>
                <w:p w14:paraId="1BD27430" w14:textId="77777777" w:rsidR="007C4680" w:rsidRPr="00FA37B6" w:rsidRDefault="007C4680" w:rsidP="008C4053">
                  <w:pPr>
                    <w:pStyle w:val="p"/>
                    <w:rPr>
                      <w:color w:val="auto"/>
                      <w:sz w:val="28"/>
                      <w:szCs w:val="28"/>
                      <w:lang w:val="kk-KZ"/>
                    </w:rPr>
                  </w:pPr>
                </w:p>
                <w:p w14:paraId="73C01D37" w14:textId="77777777" w:rsidR="007C4680" w:rsidRPr="00FA37B6" w:rsidRDefault="007C4680" w:rsidP="008C4053">
                  <w:pPr>
                    <w:pStyle w:val="p"/>
                    <w:rPr>
                      <w:color w:val="auto"/>
                      <w:sz w:val="28"/>
                      <w:szCs w:val="28"/>
                      <w:lang w:val="kk-KZ"/>
                    </w:rPr>
                  </w:pPr>
                </w:p>
                <w:p w14:paraId="2C2DC7A2" w14:textId="77777777" w:rsidR="007C4680" w:rsidRPr="00FA37B6" w:rsidRDefault="007C4680" w:rsidP="008C4053">
                  <w:pPr>
                    <w:pStyle w:val="p"/>
                    <w:rPr>
                      <w:color w:val="auto"/>
                      <w:sz w:val="28"/>
                      <w:szCs w:val="28"/>
                      <w:lang w:val="kk-KZ"/>
                    </w:rPr>
                  </w:pPr>
                  <w:r w:rsidRPr="00FA37B6">
                    <w:rPr>
                      <w:color w:val="auto"/>
                      <w:sz w:val="28"/>
                      <w:szCs w:val="28"/>
                      <w:lang w:val="kk-KZ"/>
                    </w:rPr>
                    <w:t>_________________________________________</w:t>
                  </w:r>
                </w:p>
                <w:p w14:paraId="7350670B" w14:textId="77777777" w:rsidR="007C4680" w:rsidRPr="00FA37B6" w:rsidRDefault="007C4680" w:rsidP="008C4053">
                  <w:pPr>
                    <w:pStyle w:val="pj"/>
                    <w:ind w:firstLine="0"/>
                    <w:rPr>
                      <w:b/>
                      <w:color w:val="auto"/>
                      <w:sz w:val="28"/>
                      <w:szCs w:val="28"/>
                      <w:lang w:val="kk-KZ"/>
                    </w:rPr>
                  </w:pPr>
                  <w:r w:rsidRPr="00FA37B6">
                    <w:rPr>
                      <w:b/>
                      <w:color w:val="auto"/>
                      <w:sz w:val="28"/>
                      <w:szCs w:val="28"/>
                      <w:lang w:val="kk-KZ"/>
                    </w:rPr>
                    <w:t xml:space="preserve">мобильді </w:t>
                  </w:r>
                </w:p>
                <w:p w14:paraId="6E8DFEFD" w14:textId="77777777" w:rsidR="007C4680" w:rsidRPr="00FA37B6" w:rsidRDefault="007C4680" w:rsidP="008C4053">
                  <w:pPr>
                    <w:pStyle w:val="pj"/>
                    <w:ind w:firstLine="0"/>
                    <w:rPr>
                      <w:color w:val="auto"/>
                      <w:sz w:val="28"/>
                      <w:szCs w:val="28"/>
                      <w:lang w:val="kk-KZ"/>
                    </w:rPr>
                  </w:pPr>
                  <w:r w:rsidRPr="00FA37B6">
                    <w:rPr>
                      <w:color w:val="auto"/>
                      <w:sz w:val="28"/>
                      <w:szCs w:val="28"/>
                      <w:lang w:val="kk-KZ"/>
                    </w:rPr>
                    <w:t>мобильный</w:t>
                  </w:r>
                </w:p>
              </w:tc>
            </w:tr>
          </w:tbl>
          <w:p w14:paraId="2D493190" w14:textId="77777777" w:rsidR="007C4680" w:rsidRPr="00FA37B6" w:rsidRDefault="007C4680" w:rsidP="008C4053">
            <w:pPr>
              <w:pStyle w:val="p"/>
              <w:rPr>
                <w:color w:val="auto"/>
                <w:sz w:val="28"/>
                <w:szCs w:val="28"/>
                <w:lang w:val="kk-KZ"/>
              </w:rPr>
            </w:pPr>
            <w:r w:rsidRPr="00FA37B6">
              <w:rPr>
                <w:color w:val="auto"/>
                <w:sz w:val="28"/>
                <w:szCs w:val="28"/>
                <w:lang w:val="kk-KZ"/>
              </w:rPr>
              <w:t> </w:t>
            </w:r>
          </w:p>
          <w:tbl>
            <w:tblPr>
              <w:tblW w:w="5000" w:type="pct"/>
              <w:tblCellMar>
                <w:left w:w="0" w:type="dxa"/>
                <w:right w:w="0" w:type="dxa"/>
              </w:tblCellMar>
              <w:tblLook w:val="04A0" w:firstRow="1" w:lastRow="0" w:firstColumn="1" w:lastColumn="0" w:noHBand="0" w:noVBand="1"/>
            </w:tblPr>
            <w:tblGrid>
              <w:gridCol w:w="4235"/>
              <w:gridCol w:w="2259"/>
              <w:gridCol w:w="3809"/>
              <w:gridCol w:w="3639"/>
            </w:tblGrid>
            <w:tr w:rsidR="00FA37B6" w:rsidRPr="00FA37B6" w14:paraId="4A316F7F" w14:textId="77777777" w:rsidTr="008C4053">
              <w:tc>
                <w:tcPr>
                  <w:tcW w:w="1519" w:type="pct"/>
                  <w:tcMar>
                    <w:top w:w="0" w:type="dxa"/>
                    <w:left w:w="108" w:type="dxa"/>
                    <w:bottom w:w="0" w:type="dxa"/>
                    <w:right w:w="108" w:type="dxa"/>
                  </w:tcMar>
                </w:tcPr>
                <w:p w14:paraId="6BFF2831" w14:textId="3336E561" w:rsidR="007C4680" w:rsidRPr="00FA37B6" w:rsidRDefault="007102C2" w:rsidP="008C4053">
                  <w:pPr>
                    <w:pStyle w:val="p"/>
                    <w:rPr>
                      <w:b/>
                      <w:color w:val="auto"/>
                      <w:sz w:val="28"/>
                      <w:szCs w:val="28"/>
                      <w:lang w:val="kk-KZ"/>
                    </w:rPr>
                  </w:pPr>
                  <w:r>
                    <w:rPr>
                      <w:b/>
                      <w:color w:val="auto"/>
                      <w:sz w:val="28"/>
                      <w:szCs w:val="28"/>
                      <w:lang w:val="kk-KZ"/>
                    </w:rPr>
                    <w:t>Бастапқы</w:t>
                  </w:r>
                  <w:r w:rsidRPr="00FA37B6">
                    <w:rPr>
                      <w:b/>
                      <w:color w:val="auto"/>
                      <w:sz w:val="28"/>
                      <w:szCs w:val="28"/>
                      <w:lang w:val="kk-KZ"/>
                    </w:rPr>
                    <w:t xml:space="preserve"> </w:t>
                  </w:r>
                  <w:r w:rsidR="007C4680" w:rsidRPr="00FA37B6">
                    <w:rPr>
                      <w:b/>
                      <w:color w:val="auto"/>
                      <w:sz w:val="28"/>
                      <w:szCs w:val="28"/>
                      <w:lang w:val="kk-KZ"/>
                    </w:rPr>
                    <w:t>статистикалық деректерді таратуға келісеміз</w:t>
                  </w:r>
                </w:p>
                <w:p w14:paraId="36B5D98F" w14:textId="77777777" w:rsidR="007C4680" w:rsidRPr="00FA37B6" w:rsidRDefault="007C4680" w:rsidP="008C4053">
                  <w:pPr>
                    <w:pStyle w:val="p"/>
                    <w:rPr>
                      <w:color w:val="auto"/>
                      <w:sz w:val="28"/>
                      <w:szCs w:val="28"/>
                      <w:lang w:val="kk-KZ"/>
                    </w:rPr>
                  </w:pPr>
                  <w:r w:rsidRPr="00FA37B6">
                    <w:rPr>
                      <w:color w:val="auto"/>
                      <w:sz w:val="28"/>
                      <w:szCs w:val="28"/>
                      <w:lang w:val="kk-KZ"/>
                    </w:rPr>
                    <w:lastRenderedPageBreak/>
                    <w:t>Согласны на распространение первичных статистических данных</w:t>
                  </w:r>
                </w:p>
              </w:tc>
              <w:tc>
                <w:tcPr>
                  <w:tcW w:w="810" w:type="pct"/>
                  <w:tcMar>
                    <w:top w:w="0" w:type="dxa"/>
                    <w:left w:w="108" w:type="dxa"/>
                    <w:bottom w:w="0" w:type="dxa"/>
                    <w:right w:w="108" w:type="dxa"/>
                  </w:tcMar>
                </w:tcPr>
                <w:p w14:paraId="7968233B" w14:textId="77777777" w:rsidR="007C4680" w:rsidRPr="00FA37B6" w:rsidRDefault="007C4680" w:rsidP="008C4053">
                  <w:pPr>
                    <w:pStyle w:val="p"/>
                    <w:rPr>
                      <w:color w:val="auto"/>
                      <w:sz w:val="28"/>
                      <w:szCs w:val="28"/>
                      <w:lang w:val="kk-KZ"/>
                    </w:rPr>
                  </w:pPr>
                  <w:r w:rsidRPr="00FA37B6">
                    <w:rPr>
                      <w:noProof/>
                      <w:color w:val="auto"/>
                      <w:sz w:val="28"/>
                      <w:szCs w:val="28"/>
                    </w:rPr>
                    <w:lastRenderedPageBreak/>
                    <w:drawing>
                      <wp:inline distT="0" distB="0" distL="0" distR="0" wp14:anchorId="414E837E" wp14:editId="7C174B57">
                        <wp:extent cx="371475" cy="333375"/>
                        <wp:effectExtent l="0" t="0" r="0" b="0"/>
                        <wp:docPr id="293" name="Рисунок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c>
                <w:tcPr>
                  <w:tcW w:w="1366" w:type="pct"/>
                  <w:tcMar>
                    <w:top w:w="0" w:type="dxa"/>
                    <w:left w:w="108" w:type="dxa"/>
                    <w:bottom w:w="0" w:type="dxa"/>
                    <w:right w:w="108" w:type="dxa"/>
                  </w:tcMar>
                </w:tcPr>
                <w:p w14:paraId="2B1C77EF" w14:textId="1EC920CD" w:rsidR="007C4680" w:rsidRPr="00FA37B6" w:rsidRDefault="007102C2" w:rsidP="008C4053">
                  <w:pPr>
                    <w:pStyle w:val="p"/>
                    <w:rPr>
                      <w:b/>
                      <w:color w:val="auto"/>
                      <w:sz w:val="28"/>
                      <w:szCs w:val="28"/>
                      <w:lang w:val="kk-KZ"/>
                    </w:rPr>
                  </w:pPr>
                  <w:r>
                    <w:rPr>
                      <w:b/>
                      <w:color w:val="auto"/>
                      <w:sz w:val="28"/>
                      <w:szCs w:val="28"/>
                      <w:lang w:val="kk-KZ"/>
                    </w:rPr>
                    <w:t>Бастапқы</w:t>
                  </w:r>
                  <w:r w:rsidR="007C4680" w:rsidRPr="00FA37B6">
                    <w:rPr>
                      <w:b/>
                      <w:color w:val="auto"/>
                      <w:sz w:val="28"/>
                      <w:szCs w:val="28"/>
                      <w:lang w:val="kk-KZ"/>
                    </w:rPr>
                    <w:t xml:space="preserve"> статистикалық деректерді таратуға келіспейміз</w:t>
                  </w:r>
                </w:p>
                <w:p w14:paraId="7E31DC12" w14:textId="77777777" w:rsidR="007C4680" w:rsidRPr="00FA37B6" w:rsidRDefault="007C4680" w:rsidP="008C4053">
                  <w:pPr>
                    <w:pStyle w:val="p"/>
                    <w:rPr>
                      <w:color w:val="auto"/>
                      <w:sz w:val="28"/>
                      <w:szCs w:val="28"/>
                      <w:lang w:val="kk-KZ"/>
                    </w:rPr>
                  </w:pPr>
                  <w:r w:rsidRPr="00FA37B6">
                    <w:rPr>
                      <w:color w:val="auto"/>
                      <w:sz w:val="28"/>
                      <w:szCs w:val="28"/>
                      <w:lang w:val="kk-KZ"/>
                    </w:rPr>
                    <w:lastRenderedPageBreak/>
                    <w:t>Не согласны на распространение первичных статистических данных</w:t>
                  </w:r>
                </w:p>
              </w:tc>
              <w:tc>
                <w:tcPr>
                  <w:tcW w:w="1305" w:type="pct"/>
                  <w:tcMar>
                    <w:top w:w="0" w:type="dxa"/>
                    <w:left w:w="108" w:type="dxa"/>
                    <w:bottom w:w="0" w:type="dxa"/>
                    <w:right w:w="108" w:type="dxa"/>
                  </w:tcMar>
                </w:tcPr>
                <w:p w14:paraId="59D48CFB" w14:textId="77777777" w:rsidR="007C4680" w:rsidRPr="00FA37B6" w:rsidRDefault="007C4680" w:rsidP="008C4053">
                  <w:pPr>
                    <w:pStyle w:val="p"/>
                    <w:rPr>
                      <w:color w:val="auto"/>
                      <w:sz w:val="28"/>
                      <w:szCs w:val="28"/>
                      <w:lang w:val="kk-KZ"/>
                    </w:rPr>
                  </w:pPr>
                  <w:r w:rsidRPr="00FA37B6">
                    <w:rPr>
                      <w:noProof/>
                      <w:color w:val="auto"/>
                      <w:sz w:val="28"/>
                      <w:szCs w:val="28"/>
                    </w:rPr>
                    <w:lastRenderedPageBreak/>
                    <w:drawing>
                      <wp:inline distT="0" distB="0" distL="0" distR="0" wp14:anchorId="24B24F41" wp14:editId="679733D2">
                        <wp:extent cx="371475" cy="333375"/>
                        <wp:effectExtent l="0" t="0" r="0" b="0"/>
                        <wp:docPr id="294" name="Рисунок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1475" cy="333375"/>
                                </a:xfrm>
                                <a:prstGeom prst="rect">
                                  <a:avLst/>
                                </a:prstGeom>
                                <a:noFill/>
                                <a:ln>
                                  <a:noFill/>
                                </a:ln>
                              </pic:spPr>
                            </pic:pic>
                          </a:graphicData>
                        </a:graphic>
                      </wp:inline>
                    </w:drawing>
                  </w:r>
                </w:p>
              </w:tc>
            </w:tr>
            <w:tr w:rsidR="00FA37B6" w:rsidRPr="00FA37B6" w14:paraId="31DD8A15" w14:textId="77777777" w:rsidTr="008C4053">
              <w:tc>
                <w:tcPr>
                  <w:tcW w:w="1519" w:type="pct"/>
                  <w:tcMar>
                    <w:top w:w="0" w:type="dxa"/>
                    <w:left w:w="108" w:type="dxa"/>
                    <w:bottom w:w="0" w:type="dxa"/>
                    <w:right w:w="108" w:type="dxa"/>
                  </w:tcMar>
                </w:tcPr>
                <w:p w14:paraId="658F2DB5" w14:textId="77777777" w:rsidR="007C4680" w:rsidRPr="00FA37B6" w:rsidRDefault="007C4680" w:rsidP="008C4053">
                  <w:pPr>
                    <w:pStyle w:val="p"/>
                    <w:rPr>
                      <w:color w:val="auto"/>
                      <w:sz w:val="28"/>
                      <w:szCs w:val="28"/>
                      <w:lang w:val="kk-KZ"/>
                    </w:rPr>
                  </w:pPr>
                </w:p>
              </w:tc>
              <w:tc>
                <w:tcPr>
                  <w:tcW w:w="810" w:type="pct"/>
                  <w:tcMar>
                    <w:top w:w="0" w:type="dxa"/>
                    <w:left w:w="108" w:type="dxa"/>
                    <w:bottom w:w="0" w:type="dxa"/>
                    <w:right w:w="108" w:type="dxa"/>
                  </w:tcMar>
                </w:tcPr>
                <w:p w14:paraId="40D95909" w14:textId="77777777" w:rsidR="007C4680" w:rsidRPr="00FA37B6" w:rsidRDefault="007C4680" w:rsidP="008C4053">
                  <w:pPr>
                    <w:pStyle w:val="p"/>
                    <w:rPr>
                      <w:color w:val="auto"/>
                      <w:sz w:val="28"/>
                      <w:szCs w:val="28"/>
                      <w:lang w:val="kk-KZ"/>
                    </w:rPr>
                  </w:pPr>
                </w:p>
              </w:tc>
              <w:tc>
                <w:tcPr>
                  <w:tcW w:w="1366" w:type="pct"/>
                  <w:tcMar>
                    <w:top w:w="0" w:type="dxa"/>
                    <w:left w:w="108" w:type="dxa"/>
                    <w:bottom w:w="0" w:type="dxa"/>
                    <w:right w:w="108" w:type="dxa"/>
                  </w:tcMar>
                </w:tcPr>
                <w:p w14:paraId="6D3997C4" w14:textId="77777777" w:rsidR="007C4680" w:rsidRPr="00FA37B6" w:rsidRDefault="007C4680" w:rsidP="008C4053">
                  <w:pPr>
                    <w:pStyle w:val="p"/>
                    <w:rPr>
                      <w:color w:val="auto"/>
                      <w:sz w:val="28"/>
                      <w:szCs w:val="28"/>
                      <w:lang w:val="kk-KZ"/>
                    </w:rPr>
                  </w:pPr>
                </w:p>
              </w:tc>
              <w:tc>
                <w:tcPr>
                  <w:tcW w:w="1305" w:type="pct"/>
                  <w:tcMar>
                    <w:top w:w="0" w:type="dxa"/>
                    <w:left w:w="108" w:type="dxa"/>
                    <w:bottom w:w="0" w:type="dxa"/>
                    <w:right w:w="108" w:type="dxa"/>
                  </w:tcMar>
                </w:tcPr>
                <w:p w14:paraId="558030D0" w14:textId="77777777" w:rsidR="007C4680" w:rsidRPr="00FA37B6" w:rsidRDefault="007C4680" w:rsidP="008C4053">
                  <w:pPr>
                    <w:pStyle w:val="p"/>
                    <w:rPr>
                      <w:color w:val="auto"/>
                      <w:sz w:val="28"/>
                      <w:szCs w:val="28"/>
                      <w:lang w:val="kk-KZ"/>
                    </w:rPr>
                  </w:pPr>
                </w:p>
              </w:tc>
            </w:tr>
          </w:tbl>
          <w:p w14:paraId="1B071E66" w14:textId="77777777" w:rsidR="007C4680" w:rsidRPr="00FA37B6" w:rsidRDefault="007C4680" w:rsidP="008C4053">
            <w:pPr>
              <w:pStyle w:val="pj"/>
              <w:ind w:firstLine="0"/>
              <w:rPr>
                <w:color w:val="auto"/>
                <w:sz w:val="28"/>
                <w:szCs w:val="28"/>
                <w:lang w:val="kk-KZ"/>
              </w:rPr>
            </w:pPr>
            <w:r w:rsidRPr="00FA37B6">
              <w:rPr>
                <w:b/>
                <w:bCs/>
                <w:color w:val="auto"/>
                <w:sz w:val="28"/>
                <w:szCs w:val="28"/>
                <w:bdr w:val="none" w:sz="0" w:space="0" w:color="auto" w:frame="1"/>
                <w:lang w:val="kk-KZ"/>
              </w:rPr>
              <w:t xml:space="preserve">Электрондық пошта мекенжайы (респонденттің) </w:t>
            </w:r>
          </w:p>
          <w:p w14:paraId="7B25EF91" w14:textId="77777777" w:rsidR="007C4680" w:rsidRPr="00FA37B6" w:rsidRDefault="007C4680" w:rsidP="008C4053">
            <w:pPr>
              <w:pStyle w:val="pj"/>
              <w:ind w:firstLine="0"/>
              <w:rPr>
                <w:color w:val="auto"/>
                <w:sz w:val="28"/>
                <w:szCs w:val="28"/>
                <w:lang w:val="kk-KZ"/>
              </w:rPr>
            </w:pPr>
            <w:r w:rsidRPr="00FA37B6">
              <w:rPr>
                <w:color w:val="auto"/>
                <w:sz w:val="28"/>
                <w:szCs w:val="28"/>
                <w:lang w:val="kk-KZ"/>
              </w:rPr>
              <w:t>Адрес электронной почты (респондента) _________________________________</w:t>
            </w:r>
          </w:p>
          <w:p w14:paraId="79647692" w14:textId="77777777" w:rsidR="007C4680" w:rsidRPr="00FA37B6" w:rsidRDefault="007C4680" w:rsidP="008C4053">
            <w:pPr>
              <w:pStyle w:val="pj"/>
              <w:rPr>
                <w:color w:val="auto"/>
                <w:sz w:val="28"/>
                <w:szCs w:val="28"/>
                <w:lang w:val="kk-KZ"/>
              </w:rPr>
            </w:pPr>
            <w:r w:rsidRPr="00FA37B6">
              <w:rPr>
                <w:color w:val="auto"/>
                <w:sz w:val="28"/>
                <w:szCs w:val="28"/>
                <w:lang w:val="kk-KZ"/>
              </w:rPr>
              <w:t> </w:t>
            </w:r>
          </w:p>
          <w:tbl>
            <w:tblPr>
              <w:tblW w:w="4904" w:type="pct"/>
              <w:tblCellMar>
                <w:left w:w="0" w:type="dxa"/>
                <w:right w:w="0" w:type="dxa"/>
              </w:tblCellMar>
              <w:tblLook w:val="04A0" w:firstRow="1" w:lastRow="0" w:firstColumn="1" w:lastColumn="0" w:noHBand="0" w:noVBand="1"/>
            </w:tblPr>
            <w:tblGrid>
              <w:gridCol w:w="9316"/>
              <w:gridCol w:w="4416"/>
            </w:tblGrid>
            <w:tr w:rsidR="00FA37B6" w:rsidRPr="00FA37B6" w14:paraId="6165FB46" w14:textId="77777777" w:rsidTr="008C4053">
              <w:tc>
                <w:tcPr>
                  <w:tcW w:w="3392" w:type="pct"/>
                  <w:tcMar>
                    <w:top w:w="0" w:type="dxa"/>
                    <w:left w:w="108" w:type="dxa"/>
                    <w:bottom w:w="0" w:type="dxa"/>
                    <w:right w:w="108" w:type="dxa"/>
                  </w:tcMar>
                  <w:hideMark/>
                </w:tcPr>
                <w:p w14:paraId="1E25CAA2" w14:textId="77777777" w:rsidR="007C4680" w:rsidRPr="00FA37B6" w:rsidRDefault="007C4680" w:rsidP="008C4053">
                  <w:pPr>
                    <w:pStyle w:val="p"/>
                    <w:rPr>
                      <w:color w:val="auto"/>
                      <w:sz w:val="28"/>
                      <w:szCs w:val="28"/>
                      <w:lang w:val="kk-KZ"/>
                    </w:rPr>
                  </w:pPr>
                  <w:r w:rsidRPr="00FA37B6">
                    <w:rPr>
                      <w:color w:val="auto"/>
                      <w:sz w:val="28"/>
                      <w:szCs w:val="28"/>
                      <w:lang w:val="kk-KZ"/>
                    </w:rPr>
                    <w:t>Орындаушы</w:t>
                  </w:r>
                </w:p>
                <w:p w14:paraId="2ADB6B9D" w14:textId="77777777" w:rsidR="007C4680" w:rsidRPr="00FA37B6" w:rsidRDefault="007C4680" w:rsidP="008C4053">
                  <w:pPr>
                    <w:pStyle w:val="p"/>
                    <w:rPr>
                      <w:color w:val="auto"/>
                      <w:sz w:val="28"/>
                      <w:szCs w:val="28"/>
                      <w:lang w:val="kk-KZ"/>
                    </w:rPr>
                  </w:pPr>
                  <w:r w:rsidRPr="00FA37B6">
                    <w:rPr>
                      <w:color w:val="auto"/>
                      <w:sz w:val="28"/>
                      <w:szCs w:val="28"/>
                      <w:lang w:val="kk-KZ"/>
                    </w:rPr>
                    <w:t>Исполнитель _________________________________________________________________</w:t>
                  </w:r>
                </w:p>
                <w:p w14:paraId="3EBC39CE" w14:textId="77777777" w:rsidR="007C4680" w:rsidRPr="00FA37B6" w:rsidRDefault="007C4680" w:rsidP="008C4053">
                  <w:pPr>
                    <w:pStyle w:val="p"/>
                    <w:ind w:firstLine="731"/>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56027085" w14:textId="77777777" w:rsidR="007C4680" w:rsidRPr="00FA37B6" w:rsidRDefault="007C4680" w:rsidP="008C4053">
                  <w:pPr>
                    <w:pStyle w:val="p"/>
                    <w:ind w:firstLine="731"/>
                    <w:rPr>
                      <w:color w:val="auto"/>
                      <w:sz w:val="28"/>
                      <w:szCs w:val="28"/>
                      <w:lang w:val="kk-KZ"/>
                    </w:rPr>
                  </w:pPr>
                  <w:r w:rsidRPr="00FA37B6">
                    <w:rPr>
                      <w:color w:val="auto"/>
                      <w:sz w:val="28"/>
                      <w:szCs w:val="28"/>
                      <w:lang w:val="kk-KZ"/>
                    </w:rPr>
                    <w:t>фамилия, имя и отчество (при его наличии)</w:t>
                  </w:r>
                </w:p>
                <w:p w14:paraId="36A3929B" w14:textId="77777777" w:rsidR="007C4680" w:rsidRPr="00FA37B6" w:rsidRDefault="007C4680" w:rsidP="008C4053">
                  <w:pPr>
                    <w:pStyle w:val="p"/>
                    <w:rPr>
                      <w:b/>
                      <w:bCs/>
                      <w:color w:val="auto"/>
                      <w:sz w:val="28"/>
                      <w:szCs w:val="28"/>
                      <w:bdr w:val="none" w:sz="0" w:space="0" w:color="auto" w:frame="1"/>
                      <w:lang w:val="kk-KZ"/>
                    </w:rPr>
                  </w:pPr>
                </w:p>
                <w:p w14:paraId="3C3C1A8D" w14:textId="77777777" w:rsidR="007C4680" w:rsidRPr="00FA37B6" w:rsidRDefault="007C4680" w:rsidP="008C4053">
                  <w:pPr>
                    <w:pStyle w:val="p"/>
                    <w:rPr>
                      <w:b/>
                      <w:bCs/>
                      <w:color w:val="auto"/>
                      <w:sz w:val="28"/>
                      <w:szCs w:val="28"/>
                      <w:bdr w:val="none" w:sz="0" w:space="0" w:color="auto" w:frame="1"/>
                      <w:lang w:val="kk-KZ"/>
                    </w:rPr>
                  </w:pPr>
                  <w:r w:rsidRPr="00FA37B6">
                    <w:rPr>
                      <w:b/>
                      <w:bCs/>
                      <w:color w:val="auto"/>
                      <w:sz w:val="28"/>
                      <w:szCs w:val="28"/>
                      <w:bdr w:val="none" w:sz="0" w:space="0" w:color="auto" w:frame="1"/>
                      <w:lang w:val="kk-KZ"/>
                    </w:rPr>
                    <w:t>Бас бухгалтер немесе есепке қол қою функциясы жүктелген адам</w:t>
                  </w:r>
                </w:p>
                <w:p w14:paraId="68D36FAF" w14:textId="77777777" w:rsidR="007C4680" w:rsidRPr="00FA37B6" w:rsidRDefault="007C4680" w:rsidP="008C4053">
                  <w:pPr>
                    <w:pStyle w:val="p"/>
                    <w:rPr>
                      <w:color w:val="auto"/>
                      <w:sz w:val="28"/>
                      <w:szCs w:val="28"/>
                      <w:lang w:val="kk-KZ"/>
                    </w:rPr>
                  </w:pPr>
                  <w:r w:rsidRPr="00FA37B6">
                    <w:rPr>
                      <w:color w:val="auto"/>
                      <w:sz w:val="28"/>
                      <w:szCs w:val="28"/>
                      <w:lang w:val="kk-KZ"/>
                    </w:rPr>
                    <w:t xml:space="preserve">Главный бухгалтер или лицо, на которое возложена функция по подписанию отчета  </w:t>
                  </w:r>
                </w:p>
                <w:p w14:paraId="12706BF6" w14:textId="77777777" w:rsidR="007C4680" w:rsidRPr="00FA37B6" w:rsidRDefault="007C4680" w:rsidP="008C4053">
                  <w:pPr>
                    <w:pStyle w:val="p"/>
                    <w:ind w:left="22"/>
                    <w:rPr>
                      <w:color w:val="auto"/>
                      <w:sz w:val="28"/>
                      <w:szCs w:val="28"/>
                      <w:lang w:val="kk-KZ"/>
                    </w:rPr>
                  </w:pPr>
                  <w:r w:rsidRPr="00FA37B6">
                    <w:rPr>
                      <w:color w:val="auto"/>
                      <w:sz w:val="28"/>
                      <w:szCs w:val="28"/>
                      <w:lang w:val="kk-KZ"/>
                    </w:rPr>
                    <w:t xml:space="preserve"> ________________________________________________________________</w:t>
                  </w:r>
                </w:p>
                <w:p w14:paraId="7DEA789B" w14:textId="77777777" w:rsidR="007C4680" w:rsidRPr="00FA37B6" w:rsidRDefault="007C4680" w:rsidP="008C4053">
                  <w:pPr>
                    <w:pStyle w:val="p"/>
                    <w:ind w:firstLine="731"/>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2721D403" w14:textId="77777777" w:rsidR="007C4680" w:rsidRPr="00FA37B6" w:rsidRDefault="007C4680" w:rsidP="008C4053">
                  <w:pPr>
                    <w:pStyle w:val="p"/>
                    <w:ind w:firstLine="731"/>
                    <w:rPr>
                      <w:color w:val="auto"/>
                      <w:sz w:val="28"/>
                      <w:szCs w:val="28"/>
                      <w:lang w:val="kk-KZ"/>
                    </w:rPr>
                  </w:pPr>
                  <w:r w:rsidRPr="00FA37B6">
                    <w:rPr>
                      <w:color w:val="auto"/>
                      <w:sz w:val="28"/>
                      <w:szCs w:val="28"/>
                      <w:lang w:val="kk-KZ"/>
                    </w:rPr>
                    <w:t>фамилия, имя и отчество (при его наличии)</w:t>
                  </w:r>
                </w:p>
                <w:p w14:paraId="57CF3AC0" w14:textId="77777777" w:rsidR="007C4680" w:rsidRPr="00FA37B6" w:rsidRDefault="007C4680" w:rsidP="008C4053">
                  <w:pPr>
                    <w:pStyle w:val="p"/>
                    <w:rPr>
                      <w:color w:val="auto"/>
                      <w:sz w:val="28"/>
                      <w:szCs w:val="28"/>
                      <w:lang w:val="kk-KZ"/>
                    </w:rPr>
                  </w:pPr>
                  <w:r w:rsidRPr="00FA37B6">
                    <w:rPr>
                      <w:b/>
                      <w:bCs/>
                      <w:color w:val="auto"/>
                      <w:sz w:val="28"/>
                      <w:szCs w:val="28"/>
                      <w:bdr w:val="none" w:sz="0" w:space="0" w:color="auto" w:frame="1"/>
                      <w:lang w:val="kk-KZ"/>
                    </w:rPr>
                    <w:t>Басшы немесе есепке қол қою функциясы жүктелген адам</w:t>
                  </w:r>
                </w:p>
                <w:p w14:paraId="440DB26A" w14:textId="77777777" w:rsidR="007C4680" w:rsidRPr="00FA37B6" w:rsidRDefault="007C4680" w:rsidP="008C4053">
                  <w:pPr>
                    <w:pStyle w:val="p"/>
                    <w:rPr>
                      <w:color w:val="auto"/>
                      <w:sz w:val="28"/>
                      <w:szCs w:val="28"/>
                      <w:lang w:val="kk-KZ"/>
                    </w:rPr>
                  </w:pPr>
                  <w:r w:rsidRPr="00FA37B6">
                    <w:rPr>
                      <w:color w:val="auto"/>
                      <w:sz w:val="28"/>
                      <w:szCs w:val="28"/>
                      <w:lang w:val="kk-KZ"/>
                    </w:rPr>
                    <w:t>Руководитель или лицо, на которое возложена функция по подписанию отчета</w:t>
                  </w:r>
                </w:p>
                <w:p w14:paraId="5C825E1A" w14:textId="77777777" w:rsidR="007C4680" w:rsidRPr="00FA37B6" w:rsidRDefault="007C4680" w:rsidP="008C4053">
                  <w:pPr>
                    <w:pStyle w:val="p"/>
                    <w:ind w:left="22"/>
                    <w:rPr>
                      <w:color w:val="auto"/>
                      <w:sz w:val="28"/>
                      <w:szCs w:val="28"/>
                      <w:lang w:val="kk-KZ"/>
                    </w:rPr>
                  </w:pPr>
                  <w:r w:rsidRPr="00FA37B6">
                    <w:rPr>
                      <w:color w:val="auto"/>
                      <w:sz w:val="28"/>
                      <w:szCs w:val="28"/>
                      <w:lang w:val="kk-KZ"/>
                    </w:rPr>
                    <w:t>________________________________________________________________</w:t>
                  </w:r>
                </w:p>
                <w:p w14:paraId="1061043C" w14:textId="77777777" w:rsidR="007C4680" w:rsidRPr="00FA37B6" w:rsidRDefault="007C4680" w:rsidP="008C4053">
                  <w:pPr>
                    <w:pStyle w:val="p"/>
                    <w:ind w:firstLine="731"/>
                    <w:rPr>
                      <w:color w:val="auto"/>
                      <w:sz w:val="28"/>
                      <w:szCs w:val="28"/>
                      <w:lang w:val="kk-KZ"/>
                    </w:rPr>
                  </w:pPr>
                  <w:r w:rsidRPr="00FA37B6">
                    <w:rPr>
                      <w:b/>
                      <w:bCs/>
                      <w:color w:val="auto"/>
                      <w:sz w:val="28"/>
                      <w:szCs w:val="28"/>
                      <w:bdr w:val="none" w:sz="0" w:space="0" w:color="auto" w:frame="1"/>
                      <w:lang w:val="kk-KZ"/>
                    </w:rPr>
                    <w:t>тегі, аты және әкесінің аты (ол болған жағдайда)</w:t>
                  </w:r>
                </w:p>
                <w:p w14:paraId="74EC1DC7" w14:textId="77777777" w:rsidR="007C4680" w:rsidRPr="00FA37B6" w:rsidRDefault="007C4680" w:rsidP="008C4053">
                  <w:pPr>
                    <w:pStyle w:val="p"/>
                    <w:ind w:firstLine="731"/>
                    <w:rPr>
                      <w:color w:val="auto"/>
                      <w:sz w:val="28"/>
                      <w:szCs w:val="28"/>
                      <w:lang w:val="kk-KZ"/>
                    </w:rPr>
                  </w:pPr>
                  <w:r w:rsidRPr="00FA37B6">
                    <w:rPr>
                      <w:color w:val="auto"/>
                      <w:sz w:val="28"/>
                      <w:szCs w:val="28"/>
                      <w:lang w:val="kk-KZ"/>
                    </w:rPr>
                    <w:t>фамилия, имя и отчество (при его наличии)</w:t>
                  </w:r>
                </w:p>
              </w:tc>
              <w:tc>
                <w:tcPr>
                  <w:tcW w:w="1608" w:type="pct"/>
                  <w:tcMar>
                    <w:top w:w="0" w:type="dxa"/>
                    <w:left w:w="108" w:type="dxa"/>
                    <w:bottom w:w="0" w:type="dxa"/>
                    <w:right w:w="108" w:type="dxa"/>
                  </w:tcMar>
                  <w:hideMark/>
                </w:tcPr>
                <w:p w14:paraId="213F4D09" w14:textId="77777777" w:rsidR="007C4680" w:rsidRPr="00FA37B6" w:rsidRDefault="007C4680" w:rsidP="008C4053">
                  <w:pPr>
                    <w:pStyle w:val="pr"/>
                    <w:rPr>
                      <w:color w:val="auto"/>
                      <w:sz w:val="28"/>
                      <w:szCs w:val="28"/>
                      <w:lang w:val="kk-KZ"/>
                    </w:rPr>
                  </w:pPr>
                </w:p>
                <w:p w14:paraId="147B21EC" w14:textId="77777777" w:rsidR="007C4680" w:rsidRPr="00FA37B6" w:rsidRDefault="007C4680" w:rsidP="008C4053">
                  <w:pPr>
                    <w:pStyle w:val="pr"/>
                    <w:rPr>
                      <w:color w:val="auto"/>
                      <w:sz w:val="28"/>
                      <w:szCs w:val="28"/>
                      <w:lang w:val="kk-KZ"/>
                    </w:rPr>
                  </w:pPr>
                  <w:r w:rsidRPr="00FA37B6">
                    <w:rPr>
                      <w:color w:val="auto"/>
                      <w:sz w:val="28"/>
                      <w:szCs w:val="28"/>
                      <w:lang w:val="kk-KZ"/>
                    </w:rPr>
                    <w:t> </w:t>
                  </w:r>
                </w:p>
                <w:p w14:paraId="52D1116E" w14:textId="77777777" w:rsidR="007C4680" w:rsidRPr="00FA37B6" w:rsidRDefault="007C4680" w:rsidP="008C4053">
                  <w:pPr>
                    <w:pStyle w:val="pc"/>
                    <w:rPr>
                      <w:color w:val="auto"/>
                      <w:sz w:val="28"/>
                      <w:szCs w:val="28"/>
                      <w:lang w:val="kk-KZ"/>
                    </w:rPr>
                  </w:pPr>
                  <w:r w:rsidRPr="00FA37B6">
                    <w:rPr>
                      <w:color w:val="auto"/>
                      <w:sz w:val="28"/>
                      <w:szCs w:val="28"/>
                      <w:lang w:val="kk-KZ"/>
                    </w:rPr>
                    <w:t>______________________________</w:t>
                  </w:r>
                </w:p>
                <w:p w14:paraId="399699BB" w14:textId="77777777" w:rsidR="007C4680" w:rsidRPr="00FA37B6" w:rsidRDefault="007C4680" w:rsidP="008C4053">
                  <w:pPr>
                    <w:pStyle w:val="pc"/>
                    <w:ind w:left="407"/>
                    <w:rPr>
                      <w:color w:val="auto"/>
                      <w:sz w:val="28"/>
                      <w:szCs w:val="28"/>
                      <w:lang w:val="kk-KZ"/>
                    </w:rPr>
                  </w:pPr>
                  <w:r w:rsidRPr="00FA37B6">
                    <w:rPr>
                      <w:b/>
                      <w:bCs/>
                      <w:color w:val="auto"/>
                      <w:sz w:val="28"/>
                      <w:szCs w:val="28"/>
                      <w:bdr w:val="none" w:sz="0" w:space="0" w:color="auto" w:frame="1"/>
                      <w:lang w:val="kk-KZ"/>
                    </w:rPr>
                    <w:t>қолы, телефоны (орындаушының)</w:t>
                  </w:r>
                </w:p>
                <w:p w14:paraId="61945C92" w14:textId="77777777" w:rsidR="007C4680" w:rsidRPr="00FA37B6" w:rsidRDefault="007C4680" w:rsidP="008C4053">
                  <w:pPr>
                    <w:pStyle w:val="pc"/>
                    <w:ind w:left="407"/>
                    <w:rPr>
                      <w:color w:val="auto"/>
                      <w:sz w:val="28"/>
                      <w:szCs w:val="28"/>
                      <w:lang w:val="kk-KZ"/>
                    </w:rPr>
                  </w:pPr>
                  <w:r w:rsidRPr="00FA37B6">
                    <w:rPr>
                      <w:color w:val="auto"/>
                      <w:sz w:val="28"/>
                      <w:szCs w:val="28"/>
                      <w:lang w:val="kk-KZ"/>
                    </w:rPr>
                    <w:t>подпись, телефон (исполнителя)</w:t>
                  </w:r>
                </w:p>
                <w:p w14:paraId="13B02B60" w14:textId="77777777" w:rsidR="007C4680" w:rsidRPr="00FA37B6" w:rsidRDefault="007C4680" w:rsidP="008C4053">
                  <w:pPr>
                    <w:pStyle w:val="pc"/>
                    <w:pBdr>
                      <w:bottom w:val="single" w:sz="12" w:space="1" w:color="auto"/>
                    </w:pBdr>
                    <w:rPr>
                      <w:color w:val="auto"/>
                      <w:sz w:val="28"/>
                      <w:szCs w:val="28"/>
                      <w:lang w:val="kk-KZ"/>
                    </w:rPr>
                  </w:pPr>
                </w:p>
                <w:p w14:paraId="687CCFA6" w14:textId="77777777" w:rsidR="007C4680" w:rsidRPr="00FA37B6" w:rsidRDefault="007C4680" w:rsidP="008C4053">
                  <w:pPr>
                    <w:pStyle w:val="pc"/>
                    <w:pBdr>
                      <w:bottom w:val="single" w:sz="12" w:space="1" w:color="auto"/>
                    </w:pBdr>
                    <w:rPr>
                      <w:color w:val="auto"/>
                      <w:sz w:val="28"/>
                      <w:szCs w:val="28"/>
                      <w:lang w:val="kk-KZ"/>
                    </w:rPr>
                  </w:pPr>
                </w:p>
                <w:p w14:paraId="173701FA" w14:textId="77777777" w:rsidR="007C4680" w:rsidRPr="00FA37B6" w:rsidRDefault="007C4680" w:rsidP="008C4053">
                  <w:pPr>
                    <w:pStyle w:val="pc"/>
                    <w:pBdr>
                      <w:bottom w:val="single" w:sz="12" w:space="1" w:color="auto"/>
                    </w:pBdr>
                    <w:rPr>
                      <w:color w:val="auto"/>
                      <w:sz w:val="28"/>
                      <w:szCs w:val="28"/>
                      <w:lang w:val="kk-KZ"/>
                    </w:rPr>
                  </w:pPr>
                  <w:r w:rsidRPr="00FA37B6">
                    <w:rPr>
                      <w:color w:val="auto"/>
                      <w:sz w:val="28"/>
                      <w:szCs w:val="28"/>
                      <w:lang w:val="kk-KZ"/>
                    </w:rPr>
                    <w:t> </w:t>
                  </w:r>
                </w:p>
                <w:p w14:paraId="34539229" w14:textId="77777777" w:rsidR="007C4680" w:rsidRPr="00FA37B6" w:rsidRDefault="007C4680" w:rsidP="008C4053">
                  <w:pPr>
                    <w:pStyle w:val="pc"/>
                    <w:ind w:firstLine="690"/>
                    <w:rPr>
                      <w:color w:val="auto"/>
                      <w:sz w:val="28"/>
                      <w:szCs w:val="28"/>
                      <w:lang w:val="kk-KZ"/>
                    </w:rPr>
                  </w:pPr>
                  <w:r w:rsidRPr="00FA37B6">
                    <w:rPr>
                      <w:b/>
                      <w:bCs/>
                      <w:color w:val="auto"/>
                      <w:sz w:val="28"/>
                      <w:szCs w:val="28"/>
                      <w:bdr w:val="none" w:sz="0" w:space="0" w:color="auto" w:frame="1"/>
                      <w:lang w:val="kk-KZ"/>
                    </w:rPr>
                    <w:t>қолы</w:t>
                  </w:r>
                </w:p>
                <w:p w14:paraId="051B0D88" w14:textId="77777777" w:rsidR="007C4680" w:rsidRPr="00FA37B6" w:rsidRDefault="007C4680" w:rsidP="008C4053">
                  <w:pPr>
                    <w:pStyle w:val="pc"/>
                    <w:ind w:firstLine="690"/>
                    <w:rPr>
                      <w:color w:val="auto"/>
                      <w:sz w:val="28"/>
                      <w:szCs w:val="28"/>
                      <w:lang w:val="kk-KZ"/>
                    </w:rPr>
                  </w:pPr>
                  <w:r w:rsidRPr="00FA37B6">
                    <w:rPr>
                      <w:color w:val="auto"/>
                      <w:sz w:val="28"/>
                      <w:szCs w:val="28"/>
                      <w:lang w:val="kk-KZ"/>
                    </w:rPr>
                    <w:t>подпись</w:t>
                  </w:r>
                </w:p>
                <w:p w14:paraId="79E2DDB0" w14:textId="77777777" w:rsidR="007C4680" w:rsidRPr="00FA37B6" w:rsidRDefault="007C4680" w:rsidP="008C4053">
                  <w:pPr>
                    <w:pStyle w:val="pc"/>
                    <w:rPr>
                      <w:color w:val="auto"/>
                      <w:sz w:val="28"/>
                      <w:szCs w:val="28"/>
                      <w:lang w:val="kk-KZ"/>
                    </w:rPr>
                  </w:pPr>
                  <w:r w:rsidRPr="00FA37B6">
                    <w:rPr>
                      <w:color w:val="auto"/>
                      <w:sz w:val="28"/>
                      <w:szCs w:val="28"/>
                      <w:lang w:val="kk-KZ"/>
                    </w:rPr>
                    <w:t> </w:t>
                  </w:r>
                </w:p>
                <w:p w14:paraId="0F5FAD7D" w14:textId="77777777" w:rsidR="007C4680" w:rsidRPr="00FA37B6" w:rsidRDefault="007C4680" w:rsidP="008C4053">
                  <w:pPr>
                    <w:pStyle w:val="pc"/>
                    <w:rPr>
                      <w:color w:val="auto"/>
                      <w:sz w:val="28"/>
                      <w:szCs w:val="28"/>
                      <w:lang w:val="kk-KZ"/>
                    </w:rPr>
                  </w:pPr>
                </w:p>
                <w:p w14:paraId="648F5452" w14:textId="77777777" w:rsidR="007C4680" w:rsidRPr="00FA37B6" w:rsidRDefault="007C4680" w:rsidP="008C4053">
                  <w:pPr>
                    <w:pStyle w:val="pc"/>
                    <w:rPr>
                      <w:color w:val="auto"/>
                      <w:sz w:val="28"/>
                      <w:szCs w:val="28"/>
                      <w:lang w:val="kk-KZ"/>
                    </w:rPr>
                  </w:pPr>
                </w:p>
                <w:p w14:paraId="69A2CBAB" w14:textId="77777777" w:rsidR="007C4680" w:rsidRPr="00FA37B6" w:rsidRDefault="007C4680" w:rsidP="008C4053">
                  <w:pPr>
                    <w:pStyle w:val="pc"/>
                    <w:rPr>
                      <w:color w:val="auto"/>
                      <w:sz w:val="28"/>
                      <w:szCs w:val="28"/>
                      <w:lang w:val="kk-KZ"/>
                    </w:rPr>
                  </w:pPr>
                  <w:r w:rsidRPr="00FA37B6">
                    <w:rPr>
                      <w:color w:val="auto"/>
                      <w:sz w:val="28"/>
                      <w:szCs w:val="28"/>
                      <w:lang w:val="kk-KZ"/>
                    </w:rPr>
                    <w:t>______________________________</w:t>
                  </w:r>
                </w:p>
                <w:p w14:paraId="256C3EF5" w14:textId="77777777" w:rsidR="007C4680" w:rsidRPr="00FA37B6" w:rsidRDefault="007C4680" w:rsidP="008C4053">
                  <w:pPr>
                    <w:pStyle w:val="pc"/>
                    <w:ind w:firstLine="690"/>
                    <w:rPr>
                      <w:color w:val="auto"/>
                      <w:sz w:val="28"/>
                      <w:szCs w:val="28"/>
                      <w:lang w:val="kk-KZ"/>
                    </w:rPr>
                  </w:pPr>
                  <w:r w:rsidRPr="00FA37B6">
                    <w:rPr>
                      <w:b/>
                      <w:bCs/>
                      <w:color w:val="auto"/>
                      <w:sz w:val="28"/>
                      <w:szCs w:val="28"/>
                      <w:bdr w:val="none" w:sz="0" w:space="0" w:color="auto" w:frame="1"/>
                      <w:lang w:val="kk-KZ"/>
                    </w:rPr>
                    <w:t>қолы</w:t>
                  </w:r>
                </w:p>
                <w:p w14:paraId="44B7FCB1" w14:textId="77777777" w:rsidR="007C4680" w:rsidRPr="00FA37B6" w:rsidRDefault="007C4680" w:rsidP="008C4053">
                  <w:pPr>
                    <w:pStyle w:val="pc"/>
                    <w:ind w:firstLine="690"/>
                    <w:rPr>
                      <w:color w:val="auto"/>
                      <w:sz w:val="28"/>
                      <w:szCs w:val="28"/>
                      <w:lang w:val="kk-KZ"/>
                    </w:rPr>
                  </w:pPr>
                  <w:r w:rsidRPr="00FA37B6">
                    <w:rPr>
                      <w:color w:val="auto"/>
                      <w:sz w:val="28"/>
                      <w:szCs w:val="28"/>
                      <w:lang w:val="kk-KZ"/>
                    </w:rPr>
                    <w:t>подпись</w:t>
                  </w:r>
                </w:p>
              </w:tc>
            </w:tr>
          </w:tbl>
          <w:p w14:paraId="206598A1" w14:textId="77777777" w:rsidR="007C4680" w:rsidRPr="00FA37B6" w:rsidRDefault="007C4680" w:rsidP="008C4053">
            <w:pPr>
              <w:pStyle w:val="pj"/>
              <w:rPr>
                <w:rStyle w:val="s0"/>
                <w:color w:val="auto"/>
                <w:sz w:val="28"/>
                <w:szCs w:val="28"/>
                <w:lang w:val="kk-KZ"/>
              </w:rPr>
            </w:pPr>
            <w:r w:rsidRPr="00FA37B6">
              <w:rPr>
                <w:rStyle w:val="s0"/>
                <w:color w:val="auto"/>
                <w:sz w:val="28"/>
                <w:szCs w:val="28"/>
                <w:lang w:val="kk-KZ"/>
              </w:rPr>
              <w:t> </w:t>
            </w:r>
          </w:p>
          <w:p w14:paraId="749D170D" w14:textId="77777777" w:rsidR="007C4680" w:rsidRPr="00FA37B6" w:rsidRDefault="007C4680" w:rsidP="008C4053">
            <w:pPr>
              <w:pStyle w:val="pj"/>
              <w:rPr>
                <w:rStyle w:val="s0"/>
                <w:color w:val="auto"/>
                <w:sz w:val="28"/>
                <w:szCs w:val="28"/>
                <w:lang w:val="kk-KZ"/>
              </w:rPr>
            </w:pPr>
          </w:p>
          <w:p w14:paraId="498A4143" w14:textId="77777777" w:rsidR="007C4680" w:rsidRPr="00FA37B6" w:rsidRDefault="007C4680" w:rsidP="008C4053">
            <w:pPr>
              <w:pStyle w:val="pj"/>
              <w:rPr>
                <w:color w:val="auto"/>
                <w:sz w:val="28"/>
                <w:szCs w:val="28"/>
                <w:lang w:val="kk-KZ"/>
              </w:rPr>
            </w:pPr>
          </w:p>
          <w:p w14:paraId="57F684C6" w14:textId="77777777" w:rsidR="007C4680" w:rsidRPr="00FA37B6" w:rsidRDefault="007C4680" w:rsidP="008C4053">
            <w:pPr>
              <w:pStyle w:val="pj"/>
              <w:ind w:firstLine="709"/>
              <w:rPr>
                <w:b/>
                <w:color w:val="auto"/>
                <w:sz w:val="28"/>
                <w:szCs w:val="28"/>
                <w:lang w:val="kk-KZ"/>
              </w:rPr>
            </w:pPr>
            <w:r w:rsidRPr="00FA37B6">
              <w:rPr>
                <w:rStyle w:val="s0"/>
                <w:b/>
                <w:bCs/>
                <w:color w:val="auto"/>
                <w:sz w:val="28"/>
                <w:szCs w:val="28"/>
                <w:lang w:val="kk-KZ"/>
              </w:rPr>
              <w:lastRenderedPageBreak/>
              <w:t>Ескертпе:</w:t>
            </w:r>
          </w:p>
          <w:p w14:paraId="27508D2D" w14:textId="77777777" w:rsidR="007C4680" w:rsidRPr="00FA37B6" w:rsidRDefault="007C4680" w:rsidP="008C4053">
            <w:pPr>
              <w:pStyle w:val="pj"/>
              <w:ind w:firstLine="709"/>
              <w:rPr>
                <w:color w:val="auto"/>
                <w:sz w:val="28"/>
                <w:szCs w:val="28"/>
                <w:lang w:val="kk-KZ"/>
              </w:rPr>
            </w:pPr>
            <w:r w:rsidRPr="00FA37B6">
              <w:rPr>
                <w:rStyle w:val="s0"/>
                <w:color w:val="auto"/>
                <w:sz w:val="28"/>
                <w:szCs w:val="28"/>
                <w:lang w:val="kk-KZ"/>
              </w:rPr>
              <w:t>Примечание:</w:t>
            </w:r>
          </w:p>
          <w:p w14:paraId="5844CABE" w14:textId="38C076A8" w:rsidR="007C4680" w:rsidRPr="00FA37B6" w:rsidRDefault="007C4680" w:rsidP="008C4053">
            <w:pPr>
              <w:pStyle w:val="pj"/>
              <w:ind w:firstLine="709"/>
              <w:rPr>
                <w:b/>
                <w:color w:val="auto"/>
                <w:sz w:val="28"/>
                <w:szCs w:val="28"/>
                <w:lang w:val="kk-KZ"/>
              </w:rPr>
            </w:pPr>
            <w:r w:rsidRPr="00FA37B6">
              <w:rPr>
                <w:rStyle w:val="s0"/>
                <w:b/>
                <w:bCs/>
                <w:color w:val="auto"/>
                <w:sz w:val="28"/>
                <w:szCs w:val="28"/>
                <w:lang w:val="kk-KZ"/>
              </w:rPr>
              <w:t xml:space="preserve">Мемлекеттік статистиканың тиісті органдарына анық емес </w:t>
            </w:r>
            <w:r w:rsidR="007102C2">
              <w:rPr>
                <w:b/>
                <w:color w:val="auto"/>
                <w:sz w:val="28"/>
                <w:szCs w:val="28"/>
                <w:lang w:val="kk-KZ"/>
              </w:rPr>
              <w:t>бастапқы</w:t>
            </w:r>
            <w:r w:rsidR="007102C2" w:rsidRPr="00FA37B6">
              <w:rPr>
                <w:b/>
                <w:color w:val="auto"/>
                <w:sz w:val="28"/>
                <w:szCs w:val="28"/>
                <w:lang w:val="kk-KZ"/>
              </w:rPr>
              <w:t xml:space="preserve"> </w:t>
            </w:r>
            <w:r w:rsidRPr="00FA37B6">
              <w:rPr>
                <w:rStyle w:val="s0"/>
                <w:b/>
                <w:bCs/>
                <w:color w:val="auto"/>
                <w:sz w:val="28"/>
                <w:szCs w:val="28"/>
                <w:lang w:val="kk-KZ"/>
              </w:rPr>
              <w:t xml:space="preserve">статистикалық деректерді ұсыну және </w:t>
            </w:r>
            <w:r w:rsidR="007102C2">
              <w:rPr>
                <w:b/>
                <w:color w:val="auto"/>
                <w:sz w:val="28"/>
                <w:szCs w:val="28"/>
                <w:lang w:val="kk-KZ"/>
              </w:rPr>
              <w:t>бастапқы</w:t>
            </w:r>
            <w:r w:rsidR="007102C2" w:rsidRPr="00FA37B6">
              <w:rPr>
                <w:b/>
                <w:color w:val="auto"/>
                <w:sz w:val="28"/>
                <w:szCs w:val="28"/>
                <w:lang w:val="kk-KZ"/>
              </w:rPr>
              <w:t xml:space="preserve"> </w:t>
            </w:r>
            <w:r w:rsidRPr="00FA37B6">
              <w:rPr>
                <w:rStyle w:val="s0"/>
                <w:b/>
                <w:bCs/>
                <w:color w:val="auto"/>
                <w:sz w:val="28"/>
                <w:szCs w:val="28"/>
                <w:lang w:val="kk-KZ"/>
              </w:rPr>
              <w:t>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14:paraId="6222BB3B" w14:textId="77777777" w:rsidR="007C4680" w:rsidRPr="00FA37B6" w:rsidRDefault="007C4680" w:rsidP="008C4053">
            <w:pPr>
              <w:pStyle w:val="pj"/>
              <w:ind w:firstLine="709"/>
              <w:rPr>
                <w:color w:val="auto"/>
                <w:sz w:val="28"/>
                <w:szCs w:val="28"/>
                <w:lang w:val="kk-KZ"/>
              </w:rPr>
            </w:pPr>
            <w:r w:rsidRPr="00FA37B6">
              <w:rPr>
                <w:rStyle w:val="s0"/>
                <w:color w:val="auto"/>
                <w:sz w:val="28"/>
                <w:szCs w:val="28"/>
                <w:lang w:val="kk-KZ"/>
              </w:rPr>
              <w:t xml:space="preserve">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w:t>
            </w:r>
            <w:r w:rsidRPr="00FA37B6">
              <w:rPr>
                <w:color w:val="auto"/>
                <w:sz w:val="28"/>
                <w:szCs w:val="28"/>
                <w:lang w:val="kk-KZ"/>
              </w:rPr>
              <w:t>статьей 497</w:t>
            </w:r>
            <w:r w:rsidRPr="00FA37B6">
              <w:rPr>
                <w:rStyle w:val="s0"/>
                <w:color w:val="auto"/>
                <w:sz w:val="28"/>
                <w:szCs w:val="28"/>
                <w:lang w:val="kk-KZ"/>
              </w:rPr>
              <w:t xml:space="preserve"> Кодекса Республики Казахстан об административных правонарушениях.</w:t>
            </w:r>
          </w:p>
          <w:p w14:paraId="6975A8F6" w14:textId="77777777" w:rsidR="007C4680" w:rsidRPr="00FA37B6" w:rsidRDefault="007C4680" w:rsidP="008C4053">
            <w:pPr>
              <w:pStyle w:val="pj"/>
              <w:ind w:firstLine="709"/>
              <w:rPr>
                <w:color w:val="auto"/>
                <w:sz w:val="28"/>
                <w:szCs w:val="28"/>
                <w:lang w:val="kk-KZ"/>
              </w:rPr>
            </w:pPr>
          </w:p>
          <w:p w14:paraId="61DFE019" w14:textId="77777777" w:rsidR="007C4680" w:rsidRPr="00FA37B6" w:rsidRDefault="007C4680" w:rsidP="008C4053">
            <w:pPr>
              <w:pStyle w:val="pj"/>
              <w:ind w:firstLine="709"/>
              <w:rPr>
                <w:color w:val="auto"/>
                <w:sz w:val="28"/>
                <w:szCs w:val="28"/>
                <w:lang w:val="kk-KZ"/>
              </w:rPr>
            </w:pPr>
            <w:r w:rsidRPr="00FA37B6">
              <w:rPr>
                <w:color w:val="auto"/>
                <w:sz w:val="28"/>
                <w:szCs w:val="28"/>
                <w:lang w:val="kk-KZ"/>
              </w:rPr>
              <w:t xml:space="preserve"> </w:t>
            </w:r>
          </w:p>
        </w:tc>
      </w:tr>
    </w:tbl>
    <w:p w14:paraId="2AF6647D" w14:textId="77777777" w:rsidR="007C4680" w:rsidRPr="00FA37B6" w:rsidRDefault="007C4680" w:rsidP="007C4680">
      <w:pPr>
        <w:ind w:firstLine="400"/>
        <w:jc w:val="both"/>
        <w:rPr>
          <w:sz w:val="28"/>
          <w:szCs w:val="28"/>
          <w:lang w:val="kk-KZ"/>
        </w:rPr>
        <w:sectPr w:rsidR="007C4680" w:rsidRPr="00FA37B6" w:rsidSect="002C3430">
          <w:headerReference w:type="even" r:id="rId12"/>
          <w:headerReference w:type="default" r:id="rId13"/>
          <w:headerReference w:type="first" r:id="rId14"/>
          <w:pgSz w:w="16838" w:h="11906" w:orient="landscape"/>
          <w:pgMar w:top="1418" w:right="851" w:bottom="1418" w:left="1418" w:header="851" w:footer="709" w:gutter="0"/>
          <w:pgNumType w:start="260"/>
          <w:cols w:space="708"/>
          <w:docGrid w:linePitch="360"/>
        </w:sectPr>
      </w:pPr>
    </w:p>
    <w:p w14:paraId="4979E8A6" w14:textId="77777777" w:rsidR="007C4680" w:rsidRPr="00FA37B6" w:rsidRDefault="007C4680" w:rsidP="007C4680">
      <w:pPr>
        <w:ind w:left="5245"/>
        <w:rPr>
          <w:sz w:val="28"/>
          <w:szCs w:val="28"/>
          <w:lang w:val="kk-KZ"/>
        </w:rPr>
      </w:pPr>
      <w:r w:rsidRPr="00FA37B6">
        <w:rPr>
          <w:sz w:val="28"/>
          <w:szCs w:val="28"/>
          <w:lang w:val="kk-KZ"/>
        </w:rPr>
        <w:lastRenderedPageBreak/>
        <w:t xml:space="preserve">Қазақстан Республикасы </w:t>
      </w:r>
    </w:p>
    <w:p w14:paraId="64DF0EF4" w14:textId="77777777" w:rsidR="007C4680" w:rsidRPr="00FA37B6" w:rsidRDefault="007C4680" w:rsidP="007C4680">
      <w:pPr>
        <w:ind w:left="5245"/>
        <w:rPr>
          <w:sz w:val="28"/>
          <w:szCs w:val="28"/>
          <w:lang w:val="kk-KZ"/>
        </w:rPr>
      </w:pPr>
      <w:r w:rsidRPr="00FA37B6">
        <w:rPr>
          <w:sz w:val="28"/>
          <w:szCs w:val="28"/>
          <w:lang w:val="kk-KZ"/>
        </w:rPr>
        <w:t xml:space="preserve">Ұлттық Банкі Басқармасының </w:t>
      </w:r>
    </w:p>
    <w:p w14:paraId="5C4DA0FF" w14:textId="04161541" w:rsidR="007C4680" w:rsidRPr="00FA37B6" w:rsidRDefault="007C4680" w:rsidP="007C4680">
      <w:pPr>
        <w:ind w:left="5245"/>
        <w:rPr>
          <w:sz w:val="28"/>
          <w:szCs w:val="28"/>
          <w:lang w:val="kk-KZ"/>
        </w:rPr>
      </w:pPr>
      <w:r w:rsidRPr="00FA37B6">
        <w:rPr>
          <w:sz w:val="28"/>
          <w:szCs w:val="28"/>
          <w:lang w:val="kk-KZ"/>
        </w:rPr>
        <w:t>2025 жылғы «</w:t>
      </w:r>
      <w:r w:rsidR="00AF64CA">
        <w:rPr>
          <w:sz w:val="28"/>
          <w:szCs w:val="28"/>
          <w:lang w:val="kk-KZ"/>
        </w:rPr>
        <w:t>23</w:t>
      </w:r>
      <w:r w:rsidRPr="00FA37B6">
        <w:rPr>
          <w:sz w:val="28"/>
          <w:szCs w:val="28"/>
          <w:lang w:val="kk-KZ"/>
        </w:rPr>
        <w:t xml:space="preserve">» </w:t>
      </w:r>
      <w:r w:rsidR="00AF64CA">
        <w:rPr>
          <w:sz w:val="28"/>
          <w:szCs w:val="28"/>
          <w:lang w:val="kk-KZ"/>
        </w:rPr>
        <w:t>маусымдағы</w:t>
      </w:r>
      <w:r w:rsidRPr="00FA37B6">
        <w:rPr>
          <w:sz w:val="28"/>
          <w:szCs w:val="28"/>
          <w:lang w:val="kk-KZ"/>
        </w:rPr>
        <w:t xml:space="preserve"> </w:t>
      </w:r>
    </w:p>
    <w:p w14:paraId="2926483B" w14:textId="18CFF2A7" w:rsidR="007C4680" w:rsidRPr="00FA37B6" w:rsidRDefault="007C4680" w:rsidP="007C4680">
      <w:pPr>
        <w:ind w:left="5245"/>
        <w:rPr>
          <w:sz w:val="28"/>
          <w:szCs w:val="28"/>
          <w:lang w:val="kk-KZ"/>
        </w:rPr>
      </w:pPr>
      <w:r w:rsidRPr="00FA37B6">
        <w:rPr>
          <w:sz w:val="28"/>
          <w:szCs w:val="28"/>
          <w:lang w:val="kk-KZ"/>
        </w:rPr>
        <w:t xml:space="preserve">№ </w:t>
      </w:r>
      <w:r w:rsidR="00AF64CA">
        <w:rPr>
          <w:sz w:val="28"/>
          <w:szCs w:val="28"/>
          <w:lang w:val="kk-KZ"/>
        </w:rPr>
        <w:t>33</w:t>
      </w:r>
      <w:r w:rsidRPr="00FA37B6">
        <w:rPr>
          <w:sz w:val="28"/>
          <w:szCs w:val="28"/>
          <w:lang w:val="kk-KZ"/>
        </w:rPr>
        <w:t xml:space="preserve"> қаулысына </w:t>
      </w:r>
    </w:p>
    <w:p w14:paraId="3CADC0FF" w14:textId="77777777" w:rsidR="007C4680" w:rsidRPr="00FA37B6" w:rsidRDefault="007C4680" w:rsidP="007C4680">
      <w:pPr>
        <w:ind w:left="5245"/>
        <w:rPr>
          <w:sz w:val="28"/>
          <w:szCs w:val="28"/>
          <w:lang w:val="kk-KZ"/>
        </w:rPr>
      </w:pPr>
      <w:r w:rsidRPr="00FA37B6">
        <w:rPr>
          <w:sz w:val="28"/>
          <w:szCs w:val="28"/>
          <w:lang w:val="kk-KZ"/>
        </w:rPr>
        <w:t>26-қосымша</w:t>
      </w:r>
    </w:p>
    <w:p w14:paraId="70D1CE00" w14:textId="77777777" w:rsidR="007C4680" w:rsidRPr="00FA37B6" w:rsidRDefault="007C4680" w:rsidP="007C4680">
      <w:pPr>
        <w:ind w:hanging="567"/>
        <w:jc w:val="center"/>
        <w:rPr>
          <w:sz w:val="28"/>
          <w:szCs w:val="28"/>
          <w:lang w:val="kk-KZ"/>
        </w:rPr>
      </w:pPr>
      <w:r w:rsidRPr="00FA37B6">
        <w:rPr>
          <w:sz w:val="28"/>
          <w:szCs w:val="28"/>
          <w:lang w:val="kk-KZ"/>
        </w:rPr>
        <w:t> </w:t>
      </w:r>
    </w:p>
    <w:p w14:paraId="3BD8CE43" w14:textId="77777777" w:rsidR="007C4680" w:rsidRPr="00FA37B6" w:rsidRDefault="007C4680" w:rsidP="007C4680">
      <w:pPr>
        <w:jc w:val="center"/>
        <w:rPr>
          <w:sz w:val="28"/>
          <w:szCs w:val="28"/>
          <w:lang w:val="kk-KZ"/>
        </w:rPr>
      </w:pPr>
      <w:r w:rsidRPr="00FA37B6">
        <w:rPr>
          <w:sz w:val="28"/>
          <w:szCs w:val="28"/>
          <w:lang w:val="kk-KZ"/>
        </w:rPr>
        <w:t> </w:t>
      </w:r>
    </w:p>
    <w:p w14:paraId="076DA85A" w14:textId="77777777" w:rsidR="007C4680" w:rsidRPr="00FA37B6" w:rsidRDefault="007C4680" w:rsidP="007C4680">
      <w:pPr>
        <w:pStyle w:val="pj"/>
        <w:ind w:firstLine="0"/>
        <w:jc w:val="center"/>
        <w:rPr>
          <w:rStyle w:val="s1"/>
          <w:color w:val="auto"/>
          <w:sz w:val="28"/>
          <w:szCs w:val="28"/>
          <w:lang w:val="kk-KZ"/>
        </w:rPr>
      </w:pPr>
      <w:r w:rsidRPr="00FA37B6">
        <w:rPr>
          <w:rStyle w:val="s1"/>
          <w:color w:val="auto"/>
          <w:sz w:val="28"/>
          <w:szCs w:val="28"/>
          <w:lang w:val="kk-KZ"/>
        </w:rPr>
        <w:t>«Бейрезиденттермен бағалы қағаздар бойынша халықаралық операциялар туралы есеп» (индексі 15-ТБ, кезеңділігі тоқсандық) ведомстволық статистикалық байқаудың статистикалық нысанын толтыру нұсқаулығы</w:t>
      </w:r>
    </w:p>
    <w:p w14:paraId="14E0272A" w14:textId="2D0E3793" w:rsidR="007C4680" w:rsidRPr="00FA37B6" w:rsidRDefault="007C4680" w:rsidP="007C4680">
      <w:pPr>
        <w:pStyle w:val="pc"/>
        <w:rPr>
          <w:color w:val="auto"/>
          <w:sz w:val="28"/>
          <w:szCs w:val="28"/>
          <w:lang w:val="kk-KZ"/>
        </w:rPr>
      </w:pPr>
    </w:p>
    <w:p w14:paraId="1576D979" w14:textId="77777777" w:rsidR="001E198C" w:rsidRPr="00FA37B6" w:rsidRDefault="001E198C" w:rsidP="007C4680">
      <w:pPr>
        <w:pStyle w:val="pc"/>
        <w:rPr>
          <w:color w:val="auto"/>
          <w:sz w:val="28"/>
          <w:szCs w:val="28"/>
          <w:lang w:val="kk-KZ"/>
        </w:rPr>
      </w:pPr>
    </w:p>
    <w:p w14:paraId="764B3F03" w14:textId="77777777" w:rsidR="007C4680" w:rsidRPr="00FA37B6" w:rsidRDefault="007C4680" w:rsidP="007C4680">
      <w:pPr>
        <w:pStyle w:val="pc"/>
        <w:rPr>
          <w:color w:val="auto"/>
          <w:sz w:val="28"/>
          <w:szCs w:val="28"/>
          <w:lang w:val="kk-KZ"/>
        </w:rPr>
      </w:pPr>
      <w:r w:rsidRPr="00FA37B6">
        <w:rPr>
          <w:color w:val="auto"/>
          <w:sz w:val="28"/>
          <w:szCs w:val="28"/>
          <w:lang w:val="kk-KZ"/>
        </w:rPr>
        <w:t>1-тарау. Жалпы ережелер </w:t>
      </w:r>
    </w:p>
    <w:p w14:paraId="3FBD3E3E" w14:textId="77777777" w:rsidR="007C4680" w:rsidRPr="00FA37B6" w:rsidRDefault="007C4680" w:rsidP="007C4680">
      <w:pPr>
        <w:pStyle w:val="pc"/>
        <w:rPr>
          <w:b/>
          <w:color w:val="auto"/>
          <w:sz w:val="28"/>
          <w:szCs w:val="28"/>
          <w:lang w:val="kk-KZ"/>
        </w:rPr>
      </w:pPr>
    </w:p>
    <w:p w14:paraId="5A099695"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1. Осы «</w:t>
      </w:r>
      <w:r w:rsidRPr="00FA37B6">
        <w:rPr>
          <w:rStyle w:val="s1"/>
          <w:b w:val="0"/>
          <w:color w:val="auto"/>
          <w:sz w:val="28"/>
          <w:szCs w:val="28"/>
          <w:lang w:val="kk-KZ"/>
        </w:rPr>
        <w:t>Бейрезиденттермен бағалы қағаздар бойынша халықаралық операциялар туралы есеп</w:t>
      </w:r>
      <w:r w:rsidRPr="00FA37B6">
        <w:rPr>
          <w:rStyle w:val="s0"/>
          <w:b/>
          <w:color w:val="auto"/>
          <w:sz w:val="28"/>
          <w:szCs w:val="28"/>
          <w:lang w:val="kk-KZ"/>
        </w:rPr>
        <w:t>» (</w:t>
      </w:r>
      <w:r w:rsidRPr="00FA37B6">
        <w:rPr>
          <w:rStyle w:val="s1"/>
          <w:b w:val="0"/>
          <w:color w:val="auto"/>
          <w:sz w:val="28"/>
          <w:szCs w:val="28"/>
          <w:lang w:val="kk-KZ"/>
        </w:rPr>
        <w:t>индексі 15-ТБ, кезеңділігі тоқсандық</w:t>
      </w:r>
      <w:r w:rsidRPr="00FA37B6">
        <w:rPr>
          <w:rStyle w:val="s0"/>
          <w:b/>
          <w:color w:val="auto"/>
          <w:sz w:val="28"/>
          <w:szCs w:val="28"/>
          <w:lang w:val="kk-KZ"/>
        </w:rPr>
        <w:t xml:space="preserve">) </w:t>
      </w:r>
      <w:r w:rsidRPr="00FA37B6">
        <w:rPr>
          <w:rStyle w:val="s1"/>
          <w:b w:val="0"/>
          <w:color w:val="auto"/>
          <w:sz w:val="28"/>
          <w:szCs w:val="28"/>
          <w:lang w:val="kk-KZ"/>
        </w:rPr>
        <w:t>ведомстволық статистикалық байқаудың статистикалық нысанын</w:t>
      </w:r>
      <w:r w:rsidRPr="00FA37B6">
        <w:rPr>
          <w:rStyle w:val="s1"/>
          <w:color w:val="auto"/>
          <w:sz w:val="28"/>
          <w:szCs w:val="28"/>
          <w:lang w:val="kk-KZ"/>
        </w:rPr>
        <w:t xml:space="preserve"> </w:t>
      </w:r>
      <w:r w:rsidRPr="00FA37B6">
        <w:rPr>
          <w:rStyle w:val="s0"/>
          <w:color w:val="auto"/>
          <w:sz w:val="28"/>
          <w:szCs w:val="28"/>
          <w:lang w:val="kk-KZ"/>
        </w:rPr>
        <w:t xml:space="preserve">(бұдан әрі – статистикалық нысан) </w:t>
      </w:r>
      <w:r w:rsidRPr="00FA37B6">
        <w:rPr>
          <w:rStyle w:val="s1"/>
          <w:b w:val="0"/>
          <w:color w:val="auto"/>
          <w:sz w:val="28"/>
          <w:szCs w:val="28"/>
          <w:lang w:val="kk-KZ"/>
        </w:rPr>
        <w:t>толтыру нұсқаулығы</w:t>
      </w:r>
      <w:r w:rsidRPr="00FA37B6">
        <w:rPr>
          <w:rStyle w:val="s0"/>
          <w:color w:val="auto"/>
          <w:sz w:val="28"/>
          <w:szCs w:val="28"/>
          <w:lang w:val="kk-KZ"/>
        </w:rPr>
        <w:t xml:space="preserve"> «Мемлекеттік статистика туралы» Қазақстан Республикасы Заңының 13-бабының 2-1) тармақшасына сәйкес әзірленді және статистикалық нысанды толтыруды нақтылайды. </w:t>
      </w:r>
    </w:p>
    <w:p w14:paraId="3CE2A599" w14:textId="1DD886F3" w:rsidR="007C4680" w:rsidRPr="00FA37B6" w:rsidRDefault="007C4680" w:rsidP="007C4680">
      <w:pPr>
        <w:pStyle w:val="pj"/>
        <w:ind w:firstLine="709"/>
        <w:rPr>
          <w:rStyle w:val="s0"/>
          <w:color w:val="auto"/>
          <w:lang w:val="kk-KZ"/>
        </w:rPr>
      </w:pPr>
      <w:r w:rsidRPr="00FA37B6">
        <w:rPr>
          <w:color w:val="auto"/>
          <w:sz w:val="28"/>
          <w:szCs w:val="28"/>
          <w:lang w:val="kk-KZ"/>
        </w:rPr>
        <w:t xml:space="preserve">2. </w:t>
      </w:r>
      <w:r w:rsidRPr="00FA37B6">
        <w:rPr>
          <w:rStyle w:val="s0"/>
          <w:color w:val="auto"/>
          <w:sz w:val="28"/>
          <w:szCs w:val="28"/>
          <w:lang w:val="kk-KZ"/>
        </w:rPr>
        <w:t xml:space="preserve">Статистикалық нысанды банктер, Қазақстан Республикасындағы бейрезидент банктердің филиалдары, брокерлер және (немесе) дилерлер, инвестициялық портфельді басқаратын ұйымдар, бағалы қағаздардың номиналды ұстаушылары мен тіркеушілері, </w:t>
      </w:r>
      <w:r w:rsidR="00BB7022" w:rsidRPr="00FA37B6">
        <w:rPr>
          <w:rStyle w:val="s0"/>
          <w:color w:val="auto"/>
          <w:sz w:val="28"/>
          <w:szCs w:val="28"/>
          <w:lang w:val="kk-KZ"/>
        </w:rPr>
        <w:t xml:space="preserve">кастодиандық қызметті жүзеге асыратын ұйымдар, депозитарлық қызметті жүзеге асыратын ұйымдар, </w:t>
      </w:r>
      <w:r w:rsidRPr="00FA37B6">
        <w:rPr>
          <w:rStyle w:val="s0"/>
          <w:color w:val="auto"/>
          <w:sz w:val="28"/>
          <w:szCs w:val="28"/>
          <w:lang w:val="kk-KZ"/>
        </w:rPr>
        <w:t>зейнетақы активтерін инвестициялық басқаруды жүзеге асыратын ұйымдар, бірыңғай жинақтаушы зейнетақы қоры – меншікті активтері бойынша және Қазақстан Республикасының Ұлттық Банкі сенімгерлік басқарудағы зейнетақы активтері бойынша, ерікті жинақтаушы зейнетақы қоры</w:t>
      </w:r>
      <w:r w:rsidR="00BB7022" w:rsidRPr="00FA37B6">
        <w:rPr>
          <w:rStyle w:val="s0"/>
          <w:color w:val="auto"/>
          <w:sz w:val="28"/>
          <w:szCs w:val="28"/>
          <w:lang w:val="kk-KZ"/>
        </w:rPr>
        <w:t>, оның ішінде «Астана» халықаралық қаржы орталығының қатысушылары</w:t>
      </w:r>
      <w:r w:rsidRPr="00FA37B6">
        <w:rPr>
          <w:rStyle w:val="s0"/>
          <w:color w:val="auto"/>
          <w:sz w:val="28"/>
          <w:szCs w:val="28"/>
          <w:lang w:val="kk-KZ"/>
        </w:rPr>
        <w:t xml:space="preserve"> тоқсан сайын ұсынады.  </w:t>
      </w:r>
    </w:p>
    <w:p w14:paraId="5DF7C5C2"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3. Статистикалық нысанда сұратылатын ақпарат Қазақстан Республикасының сыртқы секторының статистикасын жасауға арналған.</w:t>
      </w:r>
    </w:p>
    <w:p w14:paraId="056A81E4"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4. Статистикалық нысанға басшы, бас бухгалтер немесе есепке қол қою функциясы жүктелген адамдар және орындаушы қол қояды.</w:t>
      </w:r>
    </w:p>
    <w:p w14:paraId="6205B635" w14:textId="77777777" w:rsidR="007C4680" w:rsidRPr="00FA37B6" w:rsidRDefault="007C4680" w:rsidP="007C4680">
      <w:pPr>
        <w:pStyle w:val="pj"/>
        <w:ind w:firstLine="709"/>
        <w:rPr>
          <w:color w:val="auto"/>
          <w:lang w:val="kk-KZ"/>
        </w:rPr>
      </w:pPr>
    </w:p>
    <w:p w14:paraId="102BF9CE" w14:textId="77777777" w:rsidR="007C4680" w:rsidRPr="00FA37B6" w:rsidRDefault="007C4680" w:rsidP="007C4680">
      <w:pPr>
        <w:pStyle w:val="pj"/>
        <w:ind w:firstLine="709"/>
        <w:rPr>
          <w:color w:val="auto"/>
          <w:sz w:val="28"/>
          <w:szCs w:val="28"/>
          <w:lang w:val="kk-KZ"/>
        </w:rPr>
      </w:pPr>
    </w:p>
    <w:p w14:paraId="021B128E" w14:textId="77777777" w:rsidR="007C4680" w:rsidRPr="00FA37B6" w:rsidRDefault="007C4680" w:rsidP="007C4680">
      <w:pPr>
        <w:pStyle w:val="pj"/>
        <w:ind w:firstLine="709"/>
        <w:jc w:val="center"/>
        <w:rPr>
          <w:color w:val="auto"/>
          <w:sz w:val="28"/>
          <w:szCs w:val="28"/>
          <w:lang w:val="kk-KZ"/>
        </w:rPr>
      </w:pPr>
      <w:r w:rsidRPr="00FA37B6">
        <w:rPr>
          <w:rStyle w:val="s0"/>
          <w:color w:val="auto"/>
          <w:sz w:val="28"/>
          <w:szCs w:val="28"/>
          <w:lang w:val="kk-KZ"/>
        </w:rPr>
        <w:t>2</w:t>
      </w:r>
      <w:r w:rsidRPr="00FA37B6">
        <w:rPr>
          <w:color w:val="auto"/>
          <w:sz w:val="28"/>
          <w:szCs w:val="28"/>
          <w:lang w:val="kk-KZ"/>
        </w:rPr>
        <w:t>-тарау.</w:t>
      </w:r>
      <w:r w:rsidRPr="00FA37B6">
        <w:rPr>
          <w:rStyle w:val="s0"/>
          <w:color w:val="auto"/>
          <w:sz w:val="28"/>
          <w:szCs w:val="28"/>
          <w:lang w:val="kk-KZ"/>
        </w:rPr>
        <w:t xml:space="preserve"> </w:t>
      </w:r>
      <w:r w:rsidRPr="00FA37B6">
        <w:rPr>
          <w:rStyle w:val="s1"/>
          <w:b w:val="0"/>
          <w:color w:val="auto"/>
          <w:sz w:val="28"/>
          <w:szCs w:val="28"/>
          <w:lang w:val="kk-KZ"/>
        </w:rPr>
        <w:t>Статистикалық н</w:t>
      </w:r>
      <w:r w:rsidRPr="00FA37B6">
        <w:rPr>
          <w:color w:val="auto"/>
          <w:sz w:val="28"/>
          <w:szCs w:val="28"/>
          <w:lang w:val="kk-KZ"/>
        </w:rPr>
        <w:t>ысанды толтыру</w:t>
      </w:r>
    </w:p>
    <w:p w14:paraId="63A38655" w14:textId="77777777" w:rsidR="007C4680" w:rsidRPr="00FA37B6" w:rsidRDefault="007C4680" w:rsidP="007C4680">
      <w:pPr>
        <w:pStyle w:val="pj"/>
        <w:ind w:firstLine="709"/>
        <w:jc w:val="center"/>
        <w:rPr>
          <w:color w:val="auto"/>
          <w:sz w:val="28"/>
          <w:szCs w:val="28"/>
          <w:lang w:val="kk-KZ"/>
        </w:rPr>
      </w:pPr>
    </w:p>
    <w:p w14:paraId="1365664B"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5. С</w:t>
      </w:r>
      <w:r w:rsidRPr="00FA37B6">
        <w:rPr>
          <w:color w:val="auto"/>
          <w:sz w:val="28"/>
          <w:szCs w:val="28"/>
          <w:lang w:val="kk-KZ"/>
        </w:rPr>
        <w:t>татистикалық нысанды толтыру кезінде мынадай анықтамалар қолданылады</w:t>
      </w:r>
      <w:r w:rsidRPr="00FA37B6">
        <w:rPr>
          <w:rStyle w:val="s0"/>
          <w:color w:val="auto"/>
          <w:sz w:val="28"/>
          <w:szCs w:val="28"/>
          <w:lang w:val="kk-KZ"/>
        </w:rPr>
        <w:t>:</w:t>
      </w:r>
    </w:p>
    <w:p w14:paraId="3411F595"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 </w:t>
      </w:r>
      <w:r w:rsidRPr="00FA37B6">
        <w:rPr>
          <w:color w:val="auto"/>
          <w:sz w:val="28"/>
          <w:szCs w:val="28"/>
          <w:lang w:val="kk-KZ"/>
        </w:rPr>
        <w:t>резиденттер</w:t>
      </w:r>
      <w:r w:rsidRPr="00FA37B6">
        <w:rPr>
          <w:rStyle w:val="s0"/>
          <w:color w:val="auto"/>
          <w:sz w:val="28"/>
          <w:szCs w:val="28"/>
          <w:lang w:val="kk-KZ"/>
        </w:rPr>
        <w:t>:</w:t>
      </w:r>
    </w:p>
    <w:p w14:paraId="300720A8" w14:textId="77777777" w:rsidR="007C4680" w:rsidRPr="00FA37B6" w:rsidRDefault="007C4680" w:rsidP="007C4680">
      <w:pPr>
        <w:pStyle w:val="pj"/>
        <w:ind w:firstLine="709"/>
        <w:rPr>
          <w:rStyle w:val="s0"/>
          <w:color w:val="auto"/>
          <w:lang w:val="kk-KZ"/>
        </w:rPr>
      </w:pPr>
      <w:r w:rsidRPr="00FA37B6">
        <w:rPr>
          <w:rStyle w:val="s0"/>
          <w:color w:val="auto"/>
          <w:sz w:val="28"/>
          <w:szCs w:val="28"/>
          <w:lang w:val="kk-KZ"/>
        </w:rPr>
        <w:lastRenderedPageBreak/>
        <w:t xml:space="preserve">азаматтығына қарамастан, Қазақстан Республикасында бір жылдан астам тұратын жеке тұлғалар және Қазақстан Республикасының аумағынан тыс жерде бір жылдан аз уақытша жүрген Қазақстан Республикасының азаматтары. Мемлекеттік қызмет, білім алу және емделу мақсатында шетелде жүрген Қазақстан Республикасының азаматтары басқа елдердің аумағында болу мерзіміне қарамастан, резидент болып табылады;  </w:t>
      </w:r>
    </w:p>
    <w:p w14:paraId="1C7CAA78"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халықаралық ұйымдарды, шетел елшіліктерін, консулдықтарды және басқа дипломатиялық және ресми өкілдіктерді қоспағанда, Қазақстан Республикасының аумағында орналасқан заңды тұлғалар;</w:t>
      </w:r>
    </w:p>
    <w:p w14:paraId="75A48479"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Қазақстан Республикасының аумағынан тыс жерлерде орналасқан Қазақстанның елшіліктері, консулдықтары және басқа дипломатиялық және ресми өкілдіктері;</w:t>
      </w:r>
    </w:p>
    <w:p w14:paraId="437B0FB7" w14:textId="77777777" w:rsidR="007C4680" w:rsidRPr="00FA37B6" w:rsidRDefault="007C4680" w:rsidP="007C4680">
      <w:pPr>
        <w:pStyle w:val="pj"/>
        <w:ind w:firstLine="709"/>
        <w:rPr>
          <w:color w:val="auto"/>
          <w:lang w:val="kk-KZ"/>
        </w:rPr>
      </w:pPr>
      <w:r w:rsidRPr="00FA37B6">
        <w:rPr>
          <w:rStyle w:val="s0"/>
          <w:color w:val="auto"/>
          <w:sz w:val="28"/>
          <w:szCs w:val="28"/>
          <w:lang w:val="kk-KZ"/>
        </w:rPr>
        <w:t xml:space="preserve">осы тармақшаның үшінші абзацында және осы тармақтың </w:t>
      </w:r>
      <w:r w:rsidRPr="00FA37B6">
        <w:rPr>
          <w:rStyle w:val="s0"/>
          <w:color w:val="auto"/>
          <w:sz w:val="28"/>
          <w:szCs w:val="28"/>
          <w:lang w:val="kk-KZ"/>
        </w:rPr>
        <w:br/>
        <w:t>2) тармақшасының үшінші абзацында көрсетілген заңды тұлғалардың Қазақстан Республикасының аумағында орналасқан филиалдары мен өкілдіктері;</w:t>
      </w:r>
    </w:p>
    <w:p w14:paraId="6316BFC3"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2) бейрезиденттер:</w:t>
      </w:r>
    </w:p>
    <w:p w14:paraId="7AC78556"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азаматтығына қарамастан, шет елде бір жылдан астам тұратын жеке тұлғалар және Қазақстан Республикасының аумағында бір жылдан аз жүрген шетел азаматтары. Мемлекеттік қызмет, білім алу және емделу мақсатында жүрген шетел мемлекеттердің азаматтары республика аумағында болу мерзіміне қарамастан, бейрезидент болып табылады;</w:t>
      </w:r>
    </w:p>
    <w:p w14:paraId="53532ADA"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Қазақстан Республикасының елшіліктерін, консулдықтарын және басқа дипломатиялық және ресми өкілдіктерін қоспағанда, басқа мемлекеттердің аумағында орналасқан заңды тұлғалар;</w:t>
      </w:r>
    </w:p>
    <w:p w14:paraId="389FDBB7"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Қазақстан Республикасының аумағында орналасқан халықаралық ұйымдары, шетел елшіліктері, консулдықтар және басқа шетелдік дипломатиялық және ресми өкілдіктер;</w:t>
      </w:r>
    </w:p>
    <w:p w14:paraId="67BCD23F" w14:textId="77777777" w:rsidR="007C4680" w:rsidRPr="00FA37B6" w:rsidRDefault="007C4680" w:rsidP="007C4680">
      <w:pPr>
        <w:pStyle w:val="pj"/>
        <w:ind w:firstLine="709"/>
        <w:rPr>
          <w:color w:val="auto"/>
          <w:lang w:val="kk-KZ"/>
        </w:rPr>
      </w:pPr>
      <w:r w:rsidRPr="00FA37B6">
        <w:rPr>
          <w:rStyle w:val="s0"/>
          <w:color w:val="auto"/>
          <w:sz w:val="28"/>
          <w:szCs w:val="28"/>
          <w:lang w:val="kk-KZ"/>
        </w:rPr>
        <w:t xml:space="preserve">осы тармақтың 1) тармақшасының үшінші абзацында және осы тармақшаның үшінші абзацында көрсетілген заңды тұлғалардың басқа мемлекеттердің аумағында орналасқан филиалдары мен өкілдіктері.  </w:t>
      </w:r>
    </w:p>
    <w:p w14:paraId="51DAA1C3"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6.</w:t>
      </w:r>
      <w:r w:rsidRPr="00FA37B6">
        <w:rPr>
          <w:color w:val="auto"/>
          <w:lang w:val="kk-KZ"/>
        </w:rPr>
        <w:t xml:space="preserve"> </w:t>
      </w:r>
      <w:r w:rsidRPr="00FA37B6">
        <w:rPr>
          <w:color w:val="auto"/>
          <w:sz w:val="28"/>
          <w:szCs w:val="28"/>
          <w:lang w:val="kk-KZ"/>
        </w:rPr>
        <w:t>Респонденттер статистикалық нысанды өз операциялары бойынша және респондент клиенттерінің мынадай операциялары бойынша:</w:t>
      </w:r>
    </w:p>
    <w:p w14:paraId="4B7C9EBD"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1) резиденттер эмиссиялаған және респонденттің бейрезидент клиентіне тиесілі бағалы қағаздармен (1.1.1, 1.2.1, 2.1-бөліктер);</w:t>
      </w:r>
    </w:p>
    <w:p w14:paraId="06E29DE4"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2) бейрезиденттер эмиссиялаған және респондентке немесе респонденттің резидент клиентіне тиесілі бағалы қағаздармен (1.1.2, 1.2.2, 2.2-бөліктер);</w:t>
      </w:r>
    </w:p>
    <w:p w14:paraId="3ECFF684"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3) шет елдегі резиденттер эмиссиялаған және респондентке немесе респонденттің резидент клиентіне тиесілі бағалы қағаздармен (2.3-бөлік) ұсынады.</w:t>
      </w:r>
    </w:p>
    <w:p w14:paraId="4B30F2C1"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7. </w:t>
      </w:r>
      <w:r w:rsidRPr="00FA37B6">
        <w:rPr>
          <w:color w:val="auto"/>
          <w:sz w:val="28"/>
          <w:szCs w:val="28"/>
          <w:lang w:val="kk-KZ"/>
        </w:rPr>
        <w:t xml:space="preserve">Респондентке тиесілі бағалы қағаздар және оның клиенттеріне тиесілі бағалы қағаздар бойынша жеке статистикалық нысанды ұсынуға болады. Бағалы қағаздар нарығында қызметтің бірнеше түрін жүзеге асыратын ұйымдар қызметінің әрбір түрі бойынша жеке статистикалық нысанды ұсынуына болады. </w:t>
      </w:r>
      <w:r w:rsidRPr="00FA37B6">
        <w:rPr>
          <w:color w:val="auto"/>
          <w:sz w:val="28"/>
          <w:szCs w:val="28"/>
          <w:lang w:val="kk-KZ"/>
        </w:rPr>
        <w:lastRenderedPageBreak/>
        <w:t>Көрсетілген жағдайларда түсіндірмеде ұсынылған статистикалық нысанның ерекше нұсқамасы көрсетіледі.</w:t>
      </w:r>
    </w:p>
    <w:p w14:paraId="2FDDB6EC" w14:textId="69C69C5D"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8. </w:t>
      </w:r>
      <w:r w:rsidRPr="00FA37B6">
        <w:rPr>
          <w:color w:val="auto"/>
          <w:sz w:val="28"/>
          <w:szCs w:val="28"/>
          <w:lang w:val="kk-KZ"/>
        </w:rPr>
        <w:t xml:space="preserve">Статистикалық нысанда Қазақстан Республикасында эмиссияланған мемлекеттік бағалы қағаздарды қоспағанда бейрезиденттермен (өз атынан және клиенттердің атынан) есепті кезеңде Қазақстан Республикасында да, шет елде де эмиссияланған барлық бағалы қағаздармен жүргізілген операциялар бойынша </w:t>
      </w:r>
      <w:r w:rsidR="00611964" w:rsidRPr="00FA37B6">
        <w:rPr>
          <w:color w:val="auto"/>
          <w:sz w:val="28"/>
          <w:szCs w:val="28"/>
          <w:lang w:val="kk-KZ"/>
        </w:rPr>
        <w:t>Алғашқы</w:t>
      </w:r>
      <w:r w:rsidRPr="00FA37B6">
        <w:rPr>
          <w:color w:val="auto"/>
          <w:sz w:val="28"/>
          <w:szCs w:val="28"/>
          <w:lang w:val="kk-KZ"/>
        </w:rPr>
        <w:t xml:space="preserve"> статистикалық деректер көрсетіледі. Сонымен бірге есепті кезеңнің басындағы және соңындағы жағдай бойынша бағалы қағаздардың саны, құны, бағалы қағаздарды иеленуден түскен инвестициялық кіріс және қызмет көрсеткені үшін комиссиялық алымдар бойынша, оның ішінде есепті кезеңде операциялар болмаған жағдайдағы мәліметтер ұсынылады. </w:t>
      </w:r>
    </w:p>
    <w:p w14:paraId="67BF4948"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Мәліметтер бағалы қағаздың әрбір түрі және әрбір иесі бойынша жеке ұсынылады.</w:t>
      </w:r>
    </w:p>
    <w:p w14:paraId="306B4F49" w14:textId="0136BCC4" w:rsidR="007C4680" w:rsidRPr="00FA37B6" w:rsidRDefault="007C4680" w:rsidP="007C4680">
      <w:pPr>
        <w:pStyle w:val="pj"/>
        <w:ind w:firstLine="709"/>
        <w:rPr>
          <w:color w:val="auto"/>
          <w:sz w:val="28"/>
          <w:szCs w:val="28"/>
          <w:lang w:val="kk-KZ"/>
        </w:rPr>
      </w:pPr>
      <w:r w:rsidRPr="00FA37B6">
        <w:rPr>
          <w:color w:val="auto"/>
          <w:sz w:val="28"/>
          <w:szCs w:val="28"/>
          <w:lang w:val="kk-KZ"/>
        </w:rPr>
        <w:t xml:space="preserve">Бағалы қағаздарды қайта сатып алу опрациялары статистикалық нысанда көрсетілмейді. Қайта сатып алу келісімдерінде қатысатын бағалы қағаздар бойынша есепті кезеңнің басындағы және соңындағы сомалары бағалы қағаздың </w:t>
      </w:r>
      <w:r w:rsidR="00611964" w:rsidRPr="00FA37B6">
        <w:rPr>
          <w:color w:val="auto"/>
          <w:sz w:val="28"/>
          <w:szCs w:val="28"/>
          <w:lang w:val="kk-KZ"/>
        </w:rPr>
        <w:t>Алғашқы</w:t>
      </w:r>
      <w:r w:rsidRPr="00FA37B6">
        <w:rPr>
          <w:color w:val="auto"/>
          <w:sz w:val="28"/>
          <w:szCs w:val="28"/>
          <w:lang w:val="kk-KZ"/>
        </w:rPr>
        <w:t xml:space="preserve"> иесі бойынша көрсетіледі. </w:t>
      </w:r>
    </w:p>
    <w:p w14:paraId="1FCD6E3A" w14:textId="77777777" w:rsidR="007C4680" w:rsidRPr="00FA37B6" w:rsidRDefault="007C4680" w:rsidP="007C4680">
      <w:pPr>
        <w:pStyle w:val="pj"/>
        <w:ind w:firstLine="709"/>
        <w:rPr>
          <w:rStyle w:val="s0"/>
          <w:color w:val="auto"/>
          <w:sz w:val="28"/>
          <w:szCs w:val="28"/>
          <w:lang w:val="kk-KZ"/>
        </w:rPr>
      </w:pPr>
      <w:r w:rsidRPr="00FA37B6">
        <w:rPr>
          <w:color w:val="auto"/>
          <w:sz w:val="28"/>
          <w:szCs w:val="28"/>
          <w:lang w:val="kk-KZ"/>
        </w:rPr>
        <w:t xml:space="preserve">9. </w:t>
      </w:r>
      <w:r w:rsidRPr="00FA37B6">
        <w:rPr>
          <w:rStyle w:val="s0"/>
          <w:color w:val="auto"/>
          <w:sz w:val="28"/>
          <w:szCs w:val="28"/>
          <w:lang w:val="kk-KZ"/>
        </w:rPr>
        <w:t xml:space="preserve">«Бағалы қағаздардың орталық депозитарийі» акционерлік қоғамы </w:t>
      </w:r>
      <w:r w:rsidRPr="00FA37B6">
        <w:rPr>
          <w:color w:val="auto"/>
          <w:sz w:val="28"/>
          <w:szCs w:val="28"/>
          <w:lang w:val="kk-KZ"/>
        </w:rPr>
        <w:t>депоненттің</w:t>
      </w:r>
      <w:r w:rsidRPr="00FA37B6">
        <w:rPr>
          <w:rStyle w:val="s0"/>
          <w:color w:val="auto"/>
          <w:sz w:val="28"/>
          <w:szCs w:val="28"/>
          <w:lang w:val="kk-KZ"/>
        </w:rPr>
        <w:t xml:space="preserve">/ұстаушының атауы, бағалы қағаздар меншік иесінің атауы, </w:t>
      </w:r>
      <w:r w:rsidRPr="00FA37B6">
        <w:rPr>
          <w:color w:val="auto"/>
          <w:sz w:val="28"/>
          <w:szCs w:val="28"/>
          <w:lang w:val="kk-KZ"/>
        </w:rPr>
        <w:t>депоненттің</w:t>
      </w:r>
      <w:r w:rsidRPr="00FA37B6">
        <w:rPr>
          <w:rStyle w:val="s0"/>
          <w:color w:val="auto"/>
          <w:sz w:val="28"/>
          <w:szCs w:val="28"/>
          <w:lang w:val="kk-KZ"/>
        </w:rPr>
        <w:t xml:space="preserve"> экономика секторының коды және </w:t>
      </w:r>
      <w:r w:rsidRPr="00FA37B6">
        <w:rPr>
          <w:color w:val="auto"/>
          <w:sz w:val="28"/>
          <w:szCs w:val="28"/>
          <w:lang w:val="kk-KZ"/>
        </w:rPr>
        <w:t>депоненттің</w:t>
      </w:r>
      <w:r w:rsidRPr="00FA37B6">
        <w:rPr>
          <w:rStyle w:val="s0"/>
          <w:color w:val="auto"/>
          <w:sz w:val="28"/>
          <w:szCs w:val="28"/>
          <w:lang w:val="kk-KZ"/>
        </w:rPr>
        <w:t xml:space="preserve"> елінің коды бойынша мәліметтерді қосымша ұсынады. Мәліметтер бағалы қағаздың әрбір түрі және әрбір иесі бойынша жеке ұсынылады. Қазақстан Республикасының Ұлттық Банкі бағалы қағаздар нарығына кәсіби қатысушылардан бағалы қағаздармен операциялар және бағалы қағаздардың меншік иесі жөніндегі мәліметтерді сұратуға құқылы.</w:t>
      </w:r>
    </w:p>
    <w:p w14:paraId="270A5E38"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10. </w:t>
      </w:r>
      <w:r w:rsidRPr="00FA37B6">
        <w:rPr>
          <w:color w:val="auto"/>
          <w:sz w:val="28"/>
          <w:szCs w:val="28"/>
          <w:lang w:val="kk-KZ"/>
        </w:rPr>
        <w:t>1-бағанда жазбаның реттік нөмірі көрсетіледі. Белгілі бір бөлімнің әрбір бөлігі үшін жазбаның нөмірленуі жеке жазылады</w:t>
      </w:r>
      <w:r w:rsidRPr="00FA37B6">
        <w:rPr>
          <w:rStyle w:val="s0"/>
          <w:color w:val="auto"/>
          <w:sz w:val="28"/>
          <w:szCs w:val="28"/>
          <w:lang w:val="kk-KZ"/>
        </w:rPr>
        <w:t>.</w:t>
      </w:r>
    </w:p>
    <w:p w14:paraId="53CD5832"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11. </w:t>
      </w:r>
      <w:r w:rsidRPr="00FA37B6">
        <w:rPr>
          <w:color w:val="auto"/>
          <w:sz w:val="28"/>
          <w:szCs w:val="28"/>
          <w:lang w:val="kk-KZ"/>
        </w:rPr>
        <w:t>2-бағанда әрбір жол бойынша нысанның мынадай бөліктеріне сәйкес әрдайым операция коды қойылады</w:t>
      </w:r>
      <w:r w:rsidRPr="00FA37B6">
        <w:rPr>
          <w:rStyle w:val="s0"/>
          <w:color w:val="auto"/>
          <w:sz w:val="28"/>
          <w:szCs w:val="28"/>
          <w:lang w:val="kk-KZ"/>
        </w:rPr>
        <w:t xml:space="preserve">: </w:t>
      </w:r>
    </w:p>
    <w:p w14:paraId="07BD4571"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1.1.1 – 1111-код;</w:t>
      </w:r>
    </w:p>
    <w:p w14:paraId="031DBA46"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1.1.2 – 1210-код;</w:t>
      </w:r>
    </w:p>
    <w:p w14:paraId="267FC814"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1.2.1 – 1121-код;</w:t>
      </w:r>
    </w:p>
    <w:p w14:paraId="0F2B6709"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1.2.2 – 1220-код;</w:t>
      </w:r>
    </w:p>
    <w:p w14:paraId="0F1C7E7E"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2.1 – 2121-код;</w:t>
      </w:r>
    </w:p>
    <w:p w14:paraId="532D606B"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2.2 – 2220-код;</w:t>
      </w:r>
    </w:p>
    <w:p w14:paraId="0ED8CF00"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2.3 – 2120-код.</w:t>
      </w:r>
    </w:p>
    <w:p w14:paraId="2E89FC95"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12. </w:t>
      </w:r>
      <w:r w:rsidRPr="00FA37B6">
        <w:rPr>
          <w:color w:val="auto"/>
          <w:sz w:val="28"/>
          <w:szCs w:val="28"/>
          <w:lang w:val="kk-KZ"/>
        </w:rPr>
        <w:t>3-бағанда бағалы қағаздың халықаралық сәйкестендіру нөмірі көрсетіледі</w:t>
      </w:r>
      <w:r w:rsidRPr="00FA37B6">
        <w:rPr>
          <w:rStyle w:val="s0"/>
          <w:color w:val="auto"/>
          <w:sz w:val="28"/>
          <w:szCs w:val="28"/>
          <w:lang w:val="kk-KZ"/>
        </w:rPr>
        <w:t>.</w:t>
      </w:r>
    </w:p>
    <w:p w14:paraId="7EABA1D6"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13. </w:t>
      </w:r>
      <w:r w:rsidRPr="00FA37B6">
        <w:rPr>
          <w:color w:val="auto"/>
          <w:sz w:val="28"/>
          <w:szCs w:val="28"/>
          <w:lang w:val="kk-KZ"/>
        </w:rPr>
        <w:t>4 және 5-бағандарда әрбір шот иесіне берілетін шот иесі типінің мынадай коды көрсетіледі</w:t>
      </w:r>
      <w:r w:rsidRPr="00FA37B6">
        <w:rPr>
          <w:rStyle w:val="s0"/>
          <w:color w:val="auto"/>
          <w:sz w:val="28"/>
          <w:szCs w:val="28"/>
          <w:lang w:val="kk-KZ"/>
        </w:rPr>
        <w:t xml:space="preserve">: </w:t>
      </w:r>
    </w:p>
    <w:p w14:paraId="196C9A69" w14:textId="77777777" w:rsidR="007C4680" w:rsidRPr="00FA37B6" w:rsidRDefault="007C4680" w:rsidP="007C4680">
      <w:pPr>
        <w:pStyle w:val="pj"/>
        <w:ind w:firstLine="709"/>
        <w:rPr>
          <w:rStyle w:val="af6"/>
          <w:color w:val="auto"/>
          <w:lang w:val="kk-KZ"/>
        </w:rPr>
      </w:pPr>
      <w:r w:rsidRPr="00FA37B6">
        <w:rPr>
          <w:rStyle w:val="s0"/>
          <w:color w:val="auto"/>
          <w:sz w:val="28"/>
          <w:szCs w:val="28"/>
          <w:lang w:val="kk-KZ"/>
        </w:rPr>
        <w:t xml:space="preserve">1) </w:t>
      </w:r>
      <w:r w:rsidRPr="00FA37B6">
        <w:rPr>
          <w:color w:val="auto"/>
          <w:sz w:val="28"/>
          <w:szCs w:val="28"/>
          <w:lang w:val="kk-KZ"/>
        </w:rPr>
        <w:t xml:space="preserve">4-бағанда – «Елдердің атауларын және олардың әкімшілік-аумақтық бөлімшелерінің бірліктерін ұсынуға арналған кодтар 1-бөлім. Елдердің кодтары» </w:t>
      </w:r>
      <w:r w:rsidRPr="00FA37B6">
        <w:rPr>
          <w:color w:val="auto"/>
          <w:sz w:val="28"/>
          <w:szCs w:val="28"/>
          <w:lang w:val="kk-KZ"/>
        </w:rPr>
        <w:lastRenderedPageBreak/>
        <w:t xml:space="preserve">ҚР ҰЖ </w:t>
      </w:r>
      <w:r w:rsidRPr="00FA37B6">
        <w:rPr>
          <w:rStyle w:val="s0"/>
          <w:color w:val="auto"/>
          <w:sz w:val="28"/>
          <w:szCs w:val="28"/>
          <w:lang w:val="kk-KZ"/>
        </w:rPr>
        <w:t xml:space="preserve">ISO 3166-1-2016 </w:t>
      </w:r>
      <w:r w:rsidRPr="00FA37B6">
        <w:rPr>
          <w:color w:val="auto"/>
          <w:sz w:val="28"/>
          <w:szCs w:val="28"/>
          <w:lang w:val="kk-KZ"/>
        </w:rPr>
        <w:t>Қазақстан Республикасының ұлттық жіктеушісіне сәйкес шот иесі елінің үш мәнді цифрлық коды;</w:t>
      </w:r>
      <w:r w:rsidRPr="00FA37B6">
        <w:rPr>
          <w:rStyle w:val="af6"/>
          <w:color w:val="auto"/>
          <w:sz w:val="28"/>
          <w:szCs w:val="28"/>
          <w:lang w:val="kk-KZ"/>
        </w:rPr>
        <w:t xml:space="preserve">   </w:t>
      </w:r>
    </w:p>
    <w:p w14:paraId="60C7D487" w14:textId="77777777" w:rsidR="00A80F85" w:rsidRPr="00FA37B6" w:rsidRDefault="007C4680" w:rsidP="00A80F85">
      <w:pPr>
        <w:pStyle w:val="pj"/>
        <w:ind w:firstLine="709"/>
        <w:rPr>
          <w:color w:val="auto"/>
          <w:lang w:val="kk-KZ"/>
        </w:rPr>
      </w:pPr>
      <w:r w:rsidRPr="00FA37B6">
        <w:rPr>
          <w:rStyle w:val="s0"/>
          <w:color w:val="auto"/>
          <w:sz w:val="28"/>
          <w:szCs w:val="28"/>
          <w:lang w:val="kk-KZ"/>
        </w:rPr>
        <w:t>2) 5</w:t>
      </w:r>
      <w:r w:rsidRPr="00FA37B6">
        <w:rPr>
          <w:color w:val="auto"/>
          <w:sz w:val="28"/>
          <w:szCs w:val="28"/>
          <w:lang w:val="kk-KZ"/>
        </w:rPr>
        <w:t xml:space="preserve">-бағанда – </w:t>
      </w:r>
      <w:r w:rsidR="00A80F85" w:rsidRPr="00FA37B6">
        <w:rPr>
          <w:color w:val="auto"/>
          <w:sz w:val="28"/>
          <w:szCs w:val="28"/>
          <w:lang w:val="kk-KZ"/>
        </w:rPr>
        <w:t>шот иесі санатының коды</w:t>
      </w:r>
      <w:r w:rsidR="00A80F85" w:rsidRPr="00FA37B6">
        <w:rPr>
          <w:rStyle w:val="s0"/>
          <w:color w:val="auto"/>
          <w:sz w:val="28"/>
          <w:szCs w:val="28"/>
          <w:lang w:val="kk-KZ"/>
        </w:rPr>
        <w:t>:</w:t>
      </w:r>
    </w:p>
    <w:p w14:paraId="3A3CBC27" w14:textId="660C3148" w:rsidR="007C4680" w:rsidRPr="00FA37B6" w:rsidRDefault="007C4680" w:rsidP="00A80F85">
      <w:pPr>
        <w:pStyle w:val="pj"/>
        <w:ind w:firstLine="709"/>
        <w:rPr>
          <w:rStyle w:val="s0"/>
          <w:color w:val="auto"/>
          <w:lang w:val="kk-KZ"/>
        </w:rPr>
      </w:pPr>
      <w:r w:rsidRPr="00FA37B6">
        <w:rPr>
          <w:rStyle w:val="s0"/>
          <w:color w:val="auto"/>
          <w:sz w:val="28"/>
          <w:szCs w:val="28"/>
          <w:lang w:val="kk-KZ"/>
        </w:rPr>
        <w:t>«1» орталық үкімет;</w:t>
      </w:r>
    </w:p>
    <w:p w14:paraId="470B0580"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«2» өңірлік және жергілікті басқару органдары;</w:t>
      </w:r>
    </w:p>
    <w:p w14:paraId="0CDED778"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«3» орталық (ұлттық) банктер;</w:t>
      </w:r>
    </w:p>
    <w:p w14:paraId="5BFCD382"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«4» басқа депозиттік ұйымдар;</w:t>
      </w:r>
    </w:p>
    <w:p w14:paraId="0D4B15EB"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«5» басқа қаржы ұйымдары;</w:t>
      </w:r>
    </w:p>
    <w:p w14:paraId="14949D3C"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«6» мемлекеттік қаржылық емес ұйымдар;</w:t>
      </w:r>
    </w:p>
    <w:p w14:paraId="2460B781"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«7» мемлекеттік емес қаржылық емес ұйымдар;</w:t>
      </w:r>
    </w:p>
    <w:p w14:paraId="2D6C85E3"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«8» үй шаруашылықтарына қызмет көрсететін коммерциялық емес ұйымдар;</w:t>
      </w:r>
    </w:p>
    <w:p w14:paraId="37592DE2" w14:textId="77777777" w:rsidR="007C4680" w:rsidRPr="00FA37B6" w:rsidRDefault="007C4680" w:rsidP="007C4680">
      <w:pPr>
        <w:pStyle w:val="pj"/>
        <w:ind w:firstLine="709"/>
        <w:rPr>
          <w:color w:val="auto"/>
          <w:lang w:val="kk-KZ"/>
        </w:rPr>
      </w:pPr>
      <w:r w:rsidRPr="00FA37B6">
        <w:rPr>
          <w:rStyle w:val="s0"/>
          <w:color w:val="auto"/>
          <w:sz w:val="28"/>
          <w:szCs w:val="28"/>
          <w:lang w:val="kk-KZ"/>
        </w:rPr>
        <w:t>«9» үй шаруашылықтары.</w:t>
      </w:r>
    </w:p>
    <w:p w14:paraId="7341F776" w14:textId="56F860DE"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14. </w:t>
      </w:r>
      <w:r w:rsidRPr="00FA37B6">
        <w:rPr>
          <w:color w:val="auto"/>
          <w:sz w:val="28"/>
          <w:szCs w:val="28"/>
          <w:lang w:val="kk-KZ"/>
        </w:rPr>
        <w:t xml:space="preserve">Қаржы операциялары 8, 9, 10, 11, 12, 13, 14 және 15-бағандары бойынша бағалы қағаздарға деген экономикалық меншік құқығының ауысуын көздейтін резидент және бейрезидент арасындағы операциялардан тұрады және мәміледе көрсетілген құны бойынша (ол болмаған жағдайда-келісім жасалған күні нарықта көрсетілген баға бойынша): бағалы қағаздарды </w:t>
      </w:r>
      <w:r w:rsidR="00611964" w:rsidRPr="00FA37B6">
        <w:rPr>
          <w:color w:val="auto"/>
          <w:sz w:val="28"/>
          <w:szCs w:val="28"/>
          <w:lang w:val="kk-KZ"/>
        </w:rPr>
        <w:t>Алғашқы</w:t>
      </w:r>
      <w:r w:rsidRPr="00FA37B6">
        <w:rPr>
          <w:color w:val="auto"/>
          <w:sz w:val="28"/>
          <w:szCs w:val="28"/>
          <w:lang w:val="kk-KZ"/>
        </w:rPr>
        <w:t xml:space="preserve"> және қайталама нарықтағы сатып алу (сату), бағалы қағаздарды сыйға алу (тарту), бағалы қағаздарды мұрагерлікке беру көрсетіледі</w:t>
      </w:r>
      <w:r w:rsidRPr="00FA37B6">
        <w:rPr>
          <w:rStyle w:val="s0"/>
          <w:color w:val="auto"/>
          <w:sz w:val="28"/>
          <w:szCs w:val="28"/>
          <w:lang w:val="kk-KZ"/>
        </w:rPr>
        <w:t xml:space="preserve">.    </w:t>
      </w:r>
    </w:p>
    <w:p w14:paraId="44BF6B32"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15. </w:t>
      </w:r>
      <w:r w:rsidRPr="00FA37B6">
        <w:rPr>
          <w:color w:val="auto"/>
          <w:sz w:val="28"/>
          <w:szCs w:val="28"/>
          <w:lang w:val="kk-KZ"/>
        </w:rPr>
        <w:t>Басқа операциялар 16, 17, 18 және 19-бағандары бойынша мыналардан тұрады</w:t>
      </w:r>
      <w:r w:rsidRPr="00FA37B6">
        <w:rPr>
          <w:rStyle w:val="s0"/>
          <w:color w:val="auto"/>
          <w:sz w:val="28"/>
          <w:szCs w:val="28"/>
          <w:lang w:val="kk-KZ"/>
        </w:rPr>
        <w:t>:</w:t>
      </w:r>
    </w:p>
    <w:p w14:paraId="7E80246B"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1) нәтижесі бағалы қағаздарға деген меншік құқығын беруге әкеп соқпайтын резидент пен бейрезидент арасындағы операциялар (бағалы қағаздарды номиналды ұстауға беру, клиенттердің бір номиналды ұстаушыдан немесе тіркеушіден басқа номиналды ұстаушыға немесе тіркеушіге өтуі);</w:t>
      </w:r>
    </w:p>
    <w:p w14:paraId="1502131C"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2) қаржы операцияларына жатқызылмаған резидент және бейрезидент арасындағы меншік құқығын берумен байланысты операциялар: бағалы қағаздарды соттың шешімі бойынша иеліктен шығаруды қоспағанда;</w:t>
      </w:r>
    </w:p>
    <w:p w14:paraId="0BA3E4EE"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3) бейрезиденттер арасындағы меншік құқығын берумен байланысты операциялар (қайталама нарықтағы сатып алу, қайталама нарықтағы сату);</w:t>
      </w:r>
    </w:p>
    <w:p w14:paraId="29922414"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4) резиденттер арасындағы меншік құқығын берумен байланысты операциялар (қайталама нарықтағы сатып алу, қайталама нарықтағы сату).</w:t>
      </w:r>
    </w:p>
    <w:p w14:paraId="667ECDC8" w14:textId="3820B9E8"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16. </w:t>
      </w:r>
      <w:r w:rsidRPr="00FA37B6">
        <w:rPr>
          <w:color w:val="auto"/>
          <w:sz w:val="28"/>
          <w:szCs w:val="28"/>
          <w:lang w:val="kk-KZ"/>
        </w:rPr>
        <w:t xml:space="preserve">Құн өзгерістері 20-баған бойынша валюта бағамының ауытқуы нәтижесіндегі өзгерістерден (Америка Құрама Штаттарының (бұдан әрі – АҚШ) долларынан басқа номинирленген шетел валютасындағы бағалы қағаздар жағдайындағы бағамдық айырма), сондай-ақ бағалы қағаздың нарықтық құнынан тұрады. </w:t>
      </w:r>
    </w:p>
    <w:p w14:paraId="14B96582" w14:textId="07A1F637" w:rsidR="00A80F85" w:rsidRPr="00FA37B6" w:rsidRDefault="00A80F85" w:rsidP="00A80F85">
      <w:pPr>
        <w:ind w:firstLine="709"/>
        <w:jc w:val="both"/>
        <w:rPr>
          <w:sz w:val="28"/>
          <w:szCs w:val="28"/>
          <w:lang w:val="kk-KZ"/>
        </w:rPr>
      </w:pPr>
      <w:r w:rsidRPr="00FA37B6">
        <w:rPr>
          <w:sz w:val="28"/>
          <w:szCs w:val="28"/>
          <w:lang w:val="kk-KZ"/>
        </w:rPr>
        <w:t>Валюта кодтары ҚР Ұ</w:t>
      </w:r>
      <w:r w:rsidR="00D22E1A">
        <w:rPr>
          <w:sz w:val="28"/>
          <w:szCs w:val="28"/>
          <w:lang w:val="kk-KZ"/>
        </w:rPr>
        <w:t>Ж</w:t>
      </w:r>
      <w:r w:rsidRPr="00FA37B6">
        <w:rPr>
          <w:sz w:val="28"/>
          <w:szCs w:val="28"/>
          <w:lang w:val="kk-KZ"/>
        </w:rPr>
        <w:t xml:space="preserve"> 07 ISO 4217-2019 «Валюталар мен қорларды белгілеуге арналған кодтар» Қазақстан Республикасының ұлттық жіктеуішіне сәйкес көрсетіледі.</w:t>
      </w:r>
    </w:p>
    <w:p w14:paraId="29A96C8A"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17. </w:t>
      </w:r>
      <w:r w:rsidRPr="00FA37B6">
        <w:rPr>
          <w:color w:val="auto"/>
          <w:sz w:val="28"/>
          <w:szCs w:val="28"/>
          <w:lang w:val="kk-KZ"/>
        </w:rPr>
        <w:t>23-бағанда тек борыштық бағалы қағаздар бойынша</w:t>
      </w:r>
      <w:r w:rsidRPr="00FA37B6">
        <w:rPr>
          <w:rStyle w:val="s0"/>
          <w:color w:val="auto"/>
          <w:sz w:val="28"/>
          <w:szCs w:val="28"/>
          <w:lang w:val="kk-KZ"/>
        </w:rPr>
        <w:t>:</w:t>
      </w:r>
    </w:p>
    <w:p w14:paraId="63B5BFC6"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lastRenderedPageBreak/>
        <w:t>1) респонденттің және оның клиентінің бағалы қағазды есепті кезеңде иеленген күндері үшін есептелген жарияланған сыйақы;</w:t>
      </w:r>
    </w:p>
    <w:p w14:paraId="4E8B005F"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 xml:space="preserve">2) респонденттің немесе оның клиентінің есепті кезеңде бағалы қағазды иеленетін күндер үшін сыйлықақы немесе дисконт амортизациясы нәтижесінде пайда болған есептелген сыйақы мәліметтері көрсетіледі. </w:t>
      </w:r>
    </w:p>
    <w:p w14:paraId="459A1680"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18. </w:t>
      </w:r>
      <w:r w:rsidRPr="00FA37B6">
        <w:rPr>
          <w:color w:val="auto"/>
          <w:sz w:val="28"/>
          <w:szCs w:val="28"/>
          <w:lang w:val="kk-KZ"/>
        </w:rPr>
        <w:t>24-бағанда есепті кезеңде алынған кіріс бойынша:</w:t>
      </w:r>
    </w:p>
    <w:p w14:paraId="435E0C1C"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1) респонденттің немесе оның клиентінің есепті кезеңде алған дивиденттері;</w:t>
      </w:r>
    </w:p>
    <w:p w14:paraId="0A035F53"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2) респонденттің немесе оның клиентінің есепті кезеңде эмитенттің борыштық бағалы қағаздар бойынша есептелген сыйақыны өтеуі кезінде алған сыйақысы мәліметтері көрсетіледі.</w:t>
      </w:r>
    </w:p>
    <w:p w14:paraId="3E6C9BC4"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Осы тармақта көрсетілген кіріс олардан ұсталатын кез келген комиссиялық алымдар немесе салықтарды құрайтын сомада көрсетіледі.</w:t>
      </w:r>
    </w:p>
    <w:p w14:paraId="67A072E9"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 xml:space="preserve">19. </w:t>
      </w:r>
      <w:r w:rsidRPr="00FA37B6">
        <w:rPr>
          <w:color w:val="auto"/>
          <w:sz w:val="28"/>
          <w:szCs w:val="28"/>
          <w:lang w:val="kk-KZ"/>
        </w:rPr>
        <w:t>25-бағанда бейрезидент клиенттің респондентке брокерлік, консультациялық, ақпараттық, тіркеу және басқа да қызметтері үшін төлеген комиссиялық кіріс бойынша мәліметтер көрсетіледі</w:t>
      </w:r>
      <w:r w:rsidRPr="00FA37B6">
        <w:rPr>
          <w:rStyle w:val="s0"/>
          <w:color w:val="auto"/>
          <w:sz w:val="28"/>
          <w:szCs w:val="28"/>
          <w:lang w:val="kk-KZ"/>
        </w:rPr>
        <w:t xml:space="preserve">. </w:t>
      </w:r>
    </w:p>
    <w:p w14:paraId="11654424"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20. Егер есепті кезеңде сыйақы есебінен есепті кезеңнің соңындағы және келесі кезеңнің басындағы бағалы қағаздың құны арасында айырмашылық туындаса, онда бұл айырмашылық есепті кезеңдегі басқа операциялар арқылы:</w:t>
      </w:r>
    </w:p>
    <w:p w14:paraId="74F3D757"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1) егер айырмашылық оң болса 17-бағанда,</w:t>
      </w:r>
    </w:p>
    <w:p w14:paraId="499922A2"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2) егер айырмашылық теріс болса 19-бағанда көрсетіледі. Бұл айырмашылықтың оң мәнін көрсетеді.</w:t>
      </w:r>
    </w:p>
    <w:p w14:paraId="12D28EC6"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21. </w:t>
      </w:r>
      <w:r w:rsidRPr="00FA37B6">
        <w:rPr>
          <w:color w:val="auto"/>
          <w:sz w:val="28"/>
          <w:szCs w:val="28"/>
          <w:lang w:val="kk-KZ"/>
        </w:rPr>
        <w:t>Бағалы қағаздардың қайталама нарықта сатып алынуы және сатылуы ағымдағы нарықтық құны немесе сатып алушы-клиент немесе сатушы көрсеткен тиісті құны, бағасы бойынша 13 және 15-бағандарда көрсетіледі</w:t>
      </w:r>
      <w:r w:rsidRPr="00FA37B6">
        <w:rPr>
          <w:rStyle w:val="s0"/>
          <w:color w:val="auto"/>
          <w:sz w:val="28"/>
          <w:szCs w:val="28"/>
          <w:lang w:val="kk-KZ"/>
        </w:rPr>
        <w:t xml:space="preserve">. </w:t>
      </w:r>
    </w:p>
    <w:p w14:paraId="32BC0750"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22. </w:t>
      </w:r>
      <w:r w:rsidRPr="00FA37B6">
        <w:rPr>
          <w:color w:val="auto"/>
          <w:sz w:val="28"/>
          <w:szCs w:val="28"/>
          <w:lang w:val="kk-KZ"/>
        </w:rPr>
        <w:t>Бағалы қағаздар бойынша есепті кезеңнің басындағы позициялар олардың алдыңғы кезеңнің соңындағы 6 және 7-бағандардың позицияларына тең</w:t>
      </w:r>
      <w:r w:rsidRPr="00FA37B6">
        <w:rPr>
          <w:rStyle w:val="s0"/>
          <w:color w:val="auto"/>
          <w:sz w:val="28"/>
          <w:szCs w:val="28"/>
          <w:lang w:val="kk-KZ"/>
        </w:rPr>
        <w:t xml:space="preserve">. </w:t>
      </w:r>
    </w:p>
    <w:p w14:paraId="7271698B"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 xml:space="preserve">22-бағандағы есепті кезеңнің соңындағы бағалы қағаздар бойынша позиция есепті кезеңнің соңында ұйымдастырылған бағалы қағаздар нарығында жарияланған нарықтық бағаны негізге ала отырып айқындалады.  </w:t>
      </w:r>
    </w:p>
    <w:p w14:paraId="03EADF67"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 xml:space="preserve">Ұйымдастырылмаған нарықта мәмілелер жасалатын бағалы қағаздармен болған жағдайларда есепті кезеңнің соңындағы бағалы қағаздар бойынша позицияны бағалау үшін артықшылық беру тәртібімен мынадай бағалар 22-бағанда қолданылады: </w:t>
      </w:r>
    </w:p>
    <w:p w14:paraId="64892717"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бағалы қағаздың соңғы мәміле бойынша бағасы;</w:t>
      </w:r>
    </w:p>
    <w:p w14:paraId="7CAD91CA"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бағалы қағазды сатып алумен байланысты шығысын алып тастағандағы сатып алу құны бойынша бағасы (брокерлік сыйақы, банк қызметі үшін сыйақы);</w:t>
      </w:r>
    </w:p>
    <w:p w14:paraId="29BEFCED"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бағалы қағаздың номиналды құны.</w:t>
      </w:r>
    </w:p>
    <w:p w14:paraId="1EF9E465"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23. </w:t>
      </w:r>
      <w:r w:rsidRPr="00FA37B6">
        <w:rPr>
          <w:color w:val="auto"/>
          <w:sz w:val="28"/>
          <w:szCs w:val="28"/>
          <w:lang w:val="kk-KZ"/>
        </w:rPr>
        <w:t xml:space="preserve">1-бөлімнің 1.1-бөлігінде Қазақстан Республикасында эмиссияланған және теңгемен номинирленген бағалы қағаздармен операциялар бойынша сомалар мың теңгемен көрсетіледі. 1-бөлімнің 1.2-бөлігі Қазақстан Республикасында эмиссияланған және шетел валютасымен номинирленген </w:t>
      </w:r>
      <w:r w:rsidRPr="00FA37B6">
        <w:rPr>
          <w:color w:val="auto"/>
          <w:sz w:val="28"/>
          <w:szCs w:val="28"/>
          <w:lang w:val="kk-KZ"/>
        </w:rPr>
        <w:lastRenderedPageBreak/>
        <w:t>бағалы қағаздармен операциялар бойынша сомалар мың АҚШ долларымен көрсетіледі.</w:t>
      </w:r>
    </w:p>
    <w:p w14:paraId="73BBB76D"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24. </w:t>
      </w:r>
      <w:r w:rsidRPr="00FA37B6">
        <w:rPr>
          <w:color w:val="auto"/>
          <w:sz w:val="28"/>
          <w:szCs w:val="28"/>
          <w:lang w:val="kk-KZ"/>
        </w:rPr>
        <w:t xml:space="preserve">2-бөлімде басқа мемлекеттердің заңнамасына сәйкес және олардың аумағында эмиссияланған және шетел валюталарында номинирленген бағалы қағаздармен операциялар бойынша сомалар мың АҚШ долларымен көрсетіледі. </w:t>
      </w:r>
    </w:p>
    <w:p w14:paraId="0378CE68"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25. </w:t>
      </w:r>
      <w:r w:rsidRPr="00FA37B6">
        <w:rPr>
          <w:color w:val="auto"/>
          <w:sz w:val="28"/>
          <w:szCs w:val="28"/>
          <w:lang w:val="kk-KZ"/>
        </w:rPr>
        <w:t>Басқа шетел валюталарымен берілген қаржы операциялары және басқа көрсеткіштер мына түрде белгіленген кросс-бағам бойынша АҚШ долларына:</w:t>
      </w:r>
    </w:p>
    <w:p w14:paraId="4C931E5B"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1) кезеңнің басындағы құны алдыңғы кезеңнің соңындағы кросс-бағам бойынша ауыстырылады;</w:t>
      </w:r>
    </w:p>
    <w:p w14:paraId="43007A33"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 xml:space="preserve">2) кезеңнің соңындағы құны – есепті кезеңнің соңындағы кросс-бағам бойынша; </w:t>
      </w:r>
    </w:p>
    <w:p w14:paraId="045CDB03"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 xml:space="preserve">3) қаржы және басқа операциялар, инвестициялық кіріс және комиссиялық алым – операция жүргізілген күнгі кросс-бағам бойынша не есепті кезеңдегі орташа алынған кросс-бағам бойынша ауыстырылады. </w:t>
      </w:r>
    </w:p>
    <w:p w14:paraId="794AA574"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Айырбастау үшін қаржылық есептілікті қалыптастыру мақсатында валюта айырбастаудың нарықтық бағамы қолданылады.</w:t>
      </w:r>
    </w:p>
    <w:p w14:paraId="3FBA4927" w14:textId="64EA87E1" w:rsidR="007C4680" w:rsidRPr="00FA37B6" w:rsidRDefault="007C4680" w:rsidP="007C4680">
      <w:pPr>
        <w:pStyle w:val="pj"/>
        <w:ind w:firstLine="709"/>
        <w:rPr>
          <w:rStyle w:val="s0"/>
          <w:color w:val="auto"/>
          <w:lang w:val="kk-KZ"/>
        </w:rPr>
      </w:pPr>
      <w:r w:rsidRPr="00FA37B6">
        <w:rPr>
          <w:rStyle w:val="s0"/>
          <w:color w:val="auto"/>
          <w:sz w:val="28"/>
          <w:szCs w:val="28"/>
          <w:lang w:val="kk-KZ"/>
        </w:rPr>
        <w:t>26. Статистикалық нысан электрондық цифрлық қолтаңбаны растау рәсімдері сақтала отырып, «ҚР ҰБ веб-порталы» автоматтандырылған ақпараттық шағын жүйесі арқылы.</w:t>
      </w:r>
    </w:p>
    <w:p w14:paraId="68953A4D"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Статистикалық нысанға түзетулер (өзгертулер, толықтырулар) есепті кезең аяқталғаннан кейін 3 (үш) ай ішінде енгізіледі.</w:t>
      </w:r>
    </w:p>
    <w:p w14:paraId="3FEA93B5"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t xml:space="preserve">Мәліметтер болмаған жағдайда статистикалық нысан ұсынылмайды. </w:t>
      </w:r>
    </w:p>
    <w:p w14:paraId="25316AA3" w14:textId="77777777" w:rsidR="007C4680" w:rsidRPr="00FA37B6" w:rsidRDefault="007C4680" w:rsidP="007C4680">
      <w:pPr>
        <w:pStyle w:val="pj"/>
        <w:ind w:firstLine="709"/>
        <w:rPr>
          <w:rStyle w:val="s0"/>
          <w:color w:val="auto"/>
          <w:sz w:val="28"/>
          <w:szCs w:val="28"/>
          <w:lang w:val="kk-KZ"/>
        </w:rPr>
      </w:pPr>
    </w:p>
    <w:p w14:paraId="73D4A78F" w14:textId="77777777" w:rsidR="007C4680" w:rsidRPr="00FA37B6" w:rsidRDefault="007C4680" w:rsidP="007C4680">
      <w:pPr>
        <w:pStyle w:val="pj"/>
        <w:ind w:firstLine="709"/>
        <w:rPr>
          <w:rStyle w:val="s0"/>
          <w:color w:val="auto"/>
          <w:sz w:val="28"/>
          <w:szCs w:val="28"/>
          <w:lang w:val="kk-KZ"/>
        </w:rPr>
      </w:pPr>
    </w:p>
    <w:p w14:paraId="402D0991" w14:textId="77777777" w:rsidR="007C4680" w:rsidRPr="00FA37B6" w:rsidRDefault="007C4680" w:rsidP="007C4680">
      <w:pPr>
        <w:pStyle w:val="pj"/>
        <w:ind w:firstLine="709"/>
        <w:jc w:val="center"/>
        <w:rPr>
          <w:rStyle w:val="s0"/>
          <w:color w:val="auto"/>
          <w:sz w:val="28"/>
          <w:szCs w:val="28"/>
          <w:lang w:val="kk-KZ"/>
        </w:rPr>
      </w:pPr>
      <w:r w:rsidRPr="00FA37B6">
        <w:rPr>
          <w:color w:val="auto"/>
          <w:sz w:val="28"/>
          <w:szCs w:val="28"/>
          <w:lang w:val="kk-KZ"/>
        </w:rPr>
        <w:t xml:space="preserve">3-тарау. Арифметикалық-логикалық бақылау </w:t>
      </w:r>
    </w:p>
    <w:p w14:paraId="1AD4D9D1" w14:textId="77777777" w:rsidR="007C4680" w:rsidRPr="00FA37B6" w:rsidRDefault="007C4680" w:rsidP="007C4680">
      <w:pPr>
        <w:pStyle w:val="pj"/>
        <w:ind w:firstLine="709"/>
        <w:jc w:val="center"/>
        <w:rPr>
          <w:b/>
          <w:color w:val="auto"/>
          <w:lang w:val="kk-KZ"/>
        </w:rPr>
      </w:pPr>
      <w:r w:rsidRPr="00FA37B6">
        <w:rPr>
          <w:b/>
          <w:color w:val="auto"/>
          <w:sz w:val="28"/>
          <w:szCs w:val="28"/>
          <w:lang w:val="kk-KZ"/>
        </w:rPr>
        <w:t xml:space="preserve"> </w:t>
      </w:r>
    </w:p>
    <w:p w14:paraId="72B4EE1B"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27. </w:t>
      </w:r>
      <w:r w:rsidRPr="00FA37B6">
        <w:rPr>
          <w:color w:val="auto"/>
          <w:sz w:val="28"/>
          <w:szCs w:val="28"/>
          <w:lang w:val="kk-KZ"/>
        </w:rPr>
        <w:t>Арифметикалық-логикалық бақылау</w:t>
      </w:r>
      <w:r w:rsidRPr="00FA37B6">
        <w:rPr>
          <w:rStyle w:val="s0"/>
          <w:color w:val="auto"/>
          <w:sz w:val="28"/>
          <w:szCs w:val="28"/>
          <w:lang w:val="kk-KZ"/>
        </w:rPr>
        <w:t xml:space="preserve">: </w:t>
      </w:r>
    </w:p>
    <w:p w14:paraId="221F7114"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 </w:t>
      </w:r>
      <w:r w:rsidRPr="00FA37B6">
        <w:rPr>
          <w:color w:val="auto"/>
          <w:sz w:val="28"/>
          <w:szCs w:val="28"/>
          <w:lang w:val="kk-KZ"/>
        </w:rPr>
        <w:t>есепті кезеңнің басындағы позициялар бойынша</w:t>
      </w:r>
      <w:r w:rsidRPr="00FA37B6">
        <w:rPr>
          <w:rStyle w:val="s0"/>
          <w:color w:val="auto"/>
          <w:sz w:val="28"/>
          <w:szCs w:val="28"/>
          <w:lang w:val="kk-KZ"/>
        </w:rPr>
        <w:t xml:space="preserve">: </w:t>
      </w:r>
    </w:p>
    <w:p w14:paraId="2B41DC11"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 xml:space="preserve">алдыңғы кезең үшін </w:t>
      </w:r>
      <w:r w:rsidRPr="00FA37B6">
        <w:rPr>
          <w:rStyle w:val="s0"/>
          <w:color w:val="auto"/>
          <w:sz w:val="28"/>
          <w:szCs w:val="28"/>
          <w:lang w:val="kk-KZ"/>
        </w:rPr>
        <w:t xml:space="preserve">6-баған = </w:t>
      </w:r>
      <w:r w:rsidRPr="00FA37B6">
        <w:rPr>
          <w:color w:val="auto"/>
          <w:sz w:val="28"/>
          <w:szCs w:val="28"/>
          <w:lang w:val="kk-KZ"/>
        </w:rPr>
        <w:t xml:space="preserve">статистикалық нысанның </w:t>
      </w:r>
      <w:r w:rsidRPr="00FA37B6">
        <w:rPr>
          <w:rStyle w:val="s0"/>
          <w:color w:val="auto"/>
          <w:sz w:val="28"/>
          <w:szCs w:val="28"/>
          <w:lang w:val="kk-KZ"/>
        </w:rPr>
        <w:t xml:space="preserve">21-бағаны; </w:t>
      </w:r>
    </w:p>
    <w:p w14:paraId="18A43CD0" w14:textId="77777777" w:rsidR="007C4680" w:rsidRPr="00FA37B6" w:rsidRDefault="007C4680" w:rsidP="007C4680">
      <w:pPr>
        <w:pStyle w:val="pj"/>
        <w:ind w:firstLine="709"/>
        <w:rPr>
          <w:color w:val="auto"/>
          <w:sz w:val="28"/>
          <w:szCs w:val="28"/>
          <w:lang w:val="kk-KZ"/>
        </w:rPr>
      </w:pPr>
      <w:r w:rsidRPr="00FA37B6">
        <w:rPr>
          <w:color w:val="auto"/>
          <w:sz w:val="28"/>
          <w:szCs w:val="28"/>
          <w:lang w:val="kk-KZ"/>
        </w:rPr>
        <w:t xml:space="preserve">алдыңғы кезең үшін </w:t>
      </w:r>
      <w:r w:rsidRPr="00FA37B6">
        <w:rPr>
          <w:rStyle w:val="s0"/>
          <w:color w:val="auto"/>
          <w:sz w:val="28"/>
          <w:szCs w:val="28"/>
          <w:lang w:val="kk-KZ"/>
        </w:rPr>
        <w:t xml:space="preserve">7-баған = </w:t>
      </w:r>
      <w:r w:rsidRPr="00FA37B6">
        <w:rPr>
          <w:color w:val="auto"/>
          <w:sz w:val="28"/>
          <w:szCs w:val="28"/>
          <w:lang w:val="kk-KZ"/>
        </w:rPr>
        <w:t xml:space="preserve">статистикалық нысанның </w:t>
      </w:r>
      <w:r w:rsidRPr="00FA37B6">
        <w:rPr>
          <w:rStyle w:val="s0"/>
          <w:color w:val="auto"/>
          <w:sz w:val="28"/>
          <w:szCs w:val="28"/>
          <w:lang w:val="kk-KZ"/>
        </w:rPr>
        <w:t>22-бағаны;</w:t>
      </w:r>
    </w:p>
    <w:p w14:paraId="6FBDB9B9"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2) әрбір жол үшін бағалы қағаздардың құны бойынша: </w:t>
      </w:r>
    </w:p>
    <w:p w14:paraId="5C8AD6F5"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7-баған = 6-баған * </w:t>
      </w:r>
      <w:r w:rsidRPr="00FA37B6">
        <w:rPr>
          <w:color w:val="auto"/>
          <w:sz w:val="28"/>
          <w:szCs w:val="28"/>
          <w:lang w:val="kk-KZ"/>
        </w:rPr>
        <w:t>бағалы қағаздың бағасы</w:t>
      </w:r>
      <w:r w:rsidRPr="00FA37B6">
        <w:rPr>
          <w:rStyle w:val="s0"/>
          <w:color w:val="auto"/>
          <w:sz w:val="28"/>
          <w:szCs w:val="28"/>
          <w:lang w:val="kk-KZ"/>
        </w:rPr>
        <w:t>;</w:t>
      </w:r>
    </w:p>
    <w:p w14:paraId="55654C72"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9-баған = 8-баған * </w:t>
      </w:r>
      <w:r w:rsidRPr="00FA37B6">
        <w:rPr>
          <w:color w:val="auto"/>
          <w:sz w:val="28"/>
          <w:szCs w:val="28"/>
          <w:lang w:val="kk-KZ"/>
        </w:rPr>
        <w:t>бағалы қағаздың бағасы</w:t>
      </w:r>
      <w:r w:rsidRPr="00FA37B6">
        <w:rPr>
          <w:rStyle w:val="s0"/>
          <w:color w:val="auto"/>
          <w:sz w:val="28"/>
          <w:szCs w:val="28"/>
          <w:lang w:val="kk-KZ"/>
        </w:rPr>
        <w:t>;</w:t>
      </w:r>
    </w:p>
    <w:p w14:paraId="2A328A48"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11-баған = 10-баған * </w:t>
      </w:r>
      <w:r w:rsidRPr="00FA37B6">
        <w:rPr>
          <w:color w:val="auto"/>
          <w:sz w:val="28"/>
          <w:szCs w:val="28"/>
          <w:lang w:val="kk-KZ"/>
        </w:rPr>
        <w:t>бағалы қағаздың бағасы</w:t>
      </w:r>
      <w:r w:rsidRPr="00FA37B6">
        <w:rPr>
          <w:rStyle w:val="s0"/>
          <w:color w:val="auto"/>
          <w:sz w:val="28"/>
          <w:szCs w:val="28"/>
          <w:lang w:val="kk-KZ"/>
        </w:rPr>
        <w:t>;</w:t>
      </w:r>
    </w:p>
    <w:p w14:paraId="6FEFAFF7"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13-баған = 12-баған * </w:t>
      </w:r>
      <w:r w:rsidRPr="00FA37B6">
        <w:rPr>
          <w:color w:val="auto"/>
          <w:sz w:val="28"/>
          <w:szCs w:val="28"/>
          <w:lang w:val="kk-KZ"/>
        </w:rPr>
        <w:t>бағалы қағаздың бағасы</w:t>
      </w:r>
      <w:r w:rsidRPr="00FA37B6">
        <w:rPr>
          <w:rStyle w:val="s0"/>
          <w:color w:val="auto"/>
          <w:sz w:val="28"/>
          <w:szCs w:val="28"/>
          <w:lang w:val="kk-KZ"/>
        </w:rPr>
        <w:t>;</w:t>
      </w:r>
    </w:p>
    <w:p w14:paraId="593E7F54"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15-баған = 14-баған * </w:t>
      </w:r>
      <w:r w:rsidRPr="00FA37B6">
        <w:rPr>
          <w:color w:val="auto"/>
          <w:sz w:val="28"/>
          <w:szCs w:val="28"/>
          <w:lang w:val="kk-KZ"/>
        </w:rPr>
        <w:t>бағалы қағаздың бағасы</w:t>
      </w:r>
      <w:r w:rsidRPr="00FA37B6">
        <w:rPr>
          <w:rStyle w:val="s0"/>
          <w:color w:val="auto"/>
          <w:sz w:val="28"/>
          <w:szCs w:val="28"/>
          <w:lang w:val="kk-KZ"/>
        </w:rPr>
        <w:t>;</w:t>
      </w:r>
    </w:p>
    <w:p w14:paraId="4DA7A93C"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17-баған = 16-баған * </w:t>
      </w:r>
      <w:r w:rsidRPr="00FA37B6">
        <w:rPr>
          <w:color w:val="auto"/>
          <w:sz w:val="28"/>
          <w:szCs w:val="28"/>
          <w:lang w:val="kk-KZ"/>
        </w:rPr>
        <w:t>бағалы қағаздың бағасы</w:t>
      </w:r>
      <w:r w:rsidRPr="00FA37B6">
        <w:rPr>
          <w:rStyle w:val="s0"/>
          <w:color w:val="auto"/>
          <w:sz w:val="28"/>
          <w:szCs w:val="28"/>
          <w:lang w:val="kk-KZ"/>
        </w:rPr>
        <w:t>;</w:t>
      </w:r>
    </w:p>
    <w:p w14:paraId="341435F8"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19-баған = 18-баған * </w:t>
      </w:r>
      <w:r w:rsidRPr="00FA37B6">
        <w:rPr>
          <w:color w:val="auto"/>
          <w:sz w:val="28"/>
          <w:szCs w:val="28"/>
          <w:lang w:val="kk-KZ"/>
        </w:rPr>
        <w:t>бағалы қағаздың бағасы</w:t>
      </w:r>
      <w:r w:rsidRPr="00FA37B6">
        <w:rPr>
          <w:rStyle w:val="s0"/>
          <w:color w:val="auto"/>
          <w:sz w:val="28"/>
          <w:szCs w:val="28"/>
          <w:lang w:val="kk-KZ"/>
        </w:rPr>
        <w:t>;</w:t>
      </w:r>
    </w:p>
    <w:p w14:paraId="06673667"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22-баған = 21-баған * </w:t>
      </w:r>
      <w:r w:rsidRPr="00FA37B6">
        <w:rPr>
          <w:color w:val="auto"/>
          <w:sz w:val="28"/>
          <w:szCs w:val="28"/>
          <w:lang w:val="kk-KZ"/>
        </w:rPr>
        <w:t>бағалы қағаздың бағасы</w:t>
      </w:r>
      <w:r w:rsidRPr="00FA37B6">
        <w:rPr>
          <w:rStyle w:val="s0"/>
          <w:color w:val="auto"/>
          <w:sz w:val="28"/>
          <w:szCs w:val="28"/>
          <w:lang w:val="kk-KZ"/>
        </w:rPr>
        <w:t xml:space="preserve">; </w:t>
      </w:r>
    </w:p>
    <w:p w14:paraId="409EAF96"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 xml:space="preserve">3) </w:t>
      </w:r>
      <w:r w:rsidRPr="00FA37B6">
        <w:rPr>
          <w:color w:val="auto"/>
          <w:sz w:val="28"/>
          <w:szCs w:val="28"/>
          <w:lang w:val="kk-KZ"/>
        </w:rPr>
        <w:t>статистикалық нысанның әрбір жолы үшін бағалы қағаздар саны бойынша</w:t>
      </w:r>
      <w:r w:rsidRPr="00FA37B6">
        <w:rPr>
          <w:rStyle w:val="s0"/>
          <w:color w:val="auto"/>
          <w:sz w:val="28"/>
          <w:szCs w:val="28"/>
          <w:lang w:val="kk-KZ"/>
        </w:rPr>
        <w:t>:</w:t>
      </w:r>
    </w:p>
    <w:p w14:paraId="22C2E0BD" w14:textId="77777777" w:rsidR="007C4680" w:rsidRPr="00FA37B6" w:rsidRDefault="007C4680" w:rsidP="007C4680">
      <w:pPr>
        <w:pStyle w:val="pj"/>
        <w:ind w:firstLine="709"/>
        <w:rPr>
          <w:color w:val="auto"/>
          <w:sz w:val="28"/>
          <w:szCs w:val="28"/>
          <w:lang w:val="kk-KZ"/>
        </w:rPr>
      </w:pPr>
      <w:r w:rsidRPr="00FA37B6">
        <w:rPr>
          <w:rStyle w:val="s0"/>
          <w:color w:val="auto"/>
          <w:sz w:val="28"/>
          <w:szCs w:val="28"/>
          <w:lang w:val="kk-KZ"/>
        </w:rPr>
        <w:t>21</w:t>
      </w:r>
      <w:r w:rsidRPr="00FA37B6">
        <w:rPr>
          <w:color w:val="auto"/>
          <w:sz w:val="28"/>
          <w:szCs w:val="28"/>
          <w:lang w:val="kk-KZ"/>
        </w:rPr>
        <w:t xml:space="preserve">-баған </w:t>
      </w:r>
      <w:r w:rsidRPr="00FA37B6">
        <w:rPr>
          <w:rStyle w:val="s0"/>
          <w:color w:val="auto"/>
          <w:sz w:val="28"/>
          <w:szCs w:val="28"/>
          <w:lang w:val="kk-KZ"/>
        </w:rPr>
        <w:t xml:space="preserve">= 6-баған + 8-баған – 10-баған + 12-баған – 14-баған + 16-баған –18-баған; </w:t>
      </w:r>
    </w:p>
    <w:p w14:paraId="293484EF" w14:textId="77777777" w:rsidR="007C4680" w:rsidRPr="00FA37B6" w:rsidRDefault="007C4680" w:rsidP="007C4680">
      <w:pPr>
        <w:pStyle w:val="pj"/>
        <w:ind w:firstLine="709"/>
        <w:rPr>
          <w:rStyle w:val="s0"/>
          <w:color w:val="auto"/>
          <w:sz w:val="28"/>
          <w:szCs w:val="28"/>
          <w:lang w:val="kk-KZ"/>
        </w:rPr>
      </w:pPr>
      <w:r w:rsidRPr="00FA37B6">
        <w:rPr>
          <w:rStyle w:val="s0"/>
          <w:color w:val="auto"/>
          <w:sz w:val="28"/>
          <w:szCs w:val="28"/>
          <w:lang w:val="kk-KZ"/>
        </w:rPr>
        <w:lastRenderedPageBreak/>
        <w:t xml:space="preserve">4) </w:t>
      </w:r>
      <w:r w:rsidRPr="00FA37B6">
        <w:rPr>
          <w:color w:val="auto"/>
          <w:sz w:val="28"/>
          <w:szCs w:val="28"/>
          <w:lang w:val="kk-KZ"/>
        </w:rPr>
        <w:t>құн өзгерістерін дұрыс көрсету үшін статистикалық нысан алдымен номинация валютасында толтырылады, содан кейін ғана АҚШ долларына тиісті бағамдар бойынша ағындар мен қорларға ауыстырылады. Құн өзгерістерінен басқа барлық бағандарды есепке алу валютасында толтырғаннан кейін 20-баған қалдық әдісімен айқындалады</w:t>
      </w:r>
      <w:r w:rsidRPr="00FA37B6">
        <w:rPr>
          <w:rStyle w:val="s0"/>
          <w:color w:val="auto"/>
          <w:sz w:val="28"/>
          <w:szCs w:val="28"/>
          <w:lang w:val="kk-KZ"/>
        </w:rPr>
        <w:t>:</w:t>
      </w:r>
    </w:p>
    <w:p w14:paraId="5EDC893B" w14:textId="77777777" w:rsidR="007C4680" w:rsidRPr="00FA37B6" w:rsidRDefault="007C4680" w:rsidP="007C4680">
      <w:pPr>
        <w:ind w:firstLine="709"/>
        <w:jc w:val="both"/>
        <w:rPr>
          <w:sz w:val="28"/>
          <w:szCs w:val="28"/>
          <w:lang w:val="kk-KZ"/>
        </w:rPr>
      </w:pPr>
      <w:r w:rsidRPr="00FA37B6">
        <w:rPr>
          <w:sz w:val="28"/>
          <w:szCs w:val="28"/>
          <w:lang w:val="kk-KZ"/>
        </w:rPr>
        <w:t xml:space="preserve">әрбір жолдар үшін </w:t>
      </w:r>
      <w:r w:rsidRPr="00FA37B6">
        <w:rPr>
          <w:rStyle w:val="s0"/>
          <w:color w:val="auto"/>
          <w:sz w:val="28"/>
          <w:szCs w:val="28"/>
          <w:lang w:val="kk-KZ"/>
        </w:rPr>
        <w:t>20-баған = 22-баған – 7-баған – 9-баған + 11-баған – 13-баған + 15-баған – 17-баған + 19-баған.</w:t>
      </w:r>
      <w:bookmarkStart w:id="0" w:name="_GoBack"/>
      <w:bookmarkEnd w:id="0"/>
    </w:p>
    <w:sectPr w:rsidR="007C4680" w:rsidRPr="00FA37B6" w:rsidSect="00AD3317">
      <w:pgSz w:w="11906" w:h="16838"/>
      <w:pgMar w:top="1418" w:right="851" w:bottom="1418" w:left="1418" w:header="851"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7CE09D" w14:textId="77777777" w:rsidR="003105C4" w:rsidRDefault="003105C4">
      <w:r>
        <w:separator/>
      </w:r>
    </w:p>
  </w:endnote>
  <w:endnote w:type="continuationSeparator" w:id="0">
    <w:p w14:paraId="7410F789" w14:textId="77777777" w:rsidR="003105C4" w:rsidRDefault="003105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Kazakh">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0002AFF" w:usb1="4000ACFF" w:usb2="00000001" w:usb3="00000000" w:csb0="000001FF" w:csb1="00000000"/>
  </w:font>
  <w:font w:name="Segoe UI">
    <w:panose1 w:val="020B0502040204020203"/>
    <w:charset w:val="CC"/>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3DC5E" w14:textId="77777777" w:rsidR="003105C4" w:rsidRDefault="003105C4">
      <w:r>
        <w:separator/>
      </w:r>
    </w:p>
  </w:footnote>
  <w:footnote w:type="continuationSeparator" w:id="0">
    <w:p w14:paraId="43D6A506" w14:textId="77777777" w:rsidR="003105C4" w:rsidRDefault="003105C4">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1DFE10" w14:textId="77777777" w:rsidR="006B504A" w:rsidRDefault="006B504A" w:rsidP="00E43190">
    <w:pPr>
      <w:pStyle w:val="ac"/>
      <w:framePr w:wrap="around" w:vAnchor="text" w:hAnchor="margin" w:xAlign="center" w:y="1"/>
      <w:rPr>
        <w:rStyle w:val="af2"/>
      </w:rPr>
    </w:pPr>
    <w:r>
      <w:rPr>
        <w:rStyle w:val="af2"/>
      </w:rPr>
      <w:fldChar w:fldCharType="begin"/>
    </w:r>
    <w:r>
      <w:rPr>
        <w:rStyle w:val="af2"/>
      </w:rPr>
      <w:instrText xml:space="preserve">PAGE  </w:instrText>
    </w:r>
    <w:r>
      <w:rPr>
        <w:rStyle w:val="af2"/>
      </w:rPr>
      <w:fldChar w:fldCharType="end"/>
    </w:r>
  </w:p>
  <w:p w14:paraId="3CA8B65B" w14:textId="77777777" w:rsidR="006B504A" w:rsidRDefault="006B504A">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3684CC" w14:textId="0A5131F2" w:rsidR="006B504A" w:rsidRPr="00AB2E9E" w:rsidRDefault="006B504A" w:rsidP="00E43190">
    <w:pPr>
      <w:pStyle w:val="ac"/>
      <w:framePr w:wrap="around" w:vAnchor="text" w:hAnchor="margin" w:xAlign="center" w:y="1"/>
      <w:rPr>
        <w:rStyle w:val="af2"/>
      </w:rPr>
    </w:pPr>
    <w:r w:rsidRPr="00AB2E9E">
      <w:rPr>
        <w:rStyle w:val="af2"/>
      </w:rPr>
      <w:fldChar w:fldCharType="begin"/>
    </w:r>
    <w:r w:rsidRPr="00AB2E9E">
      <w:rPr>
        <w:rStyle w:val="af2"/>
      </w:rPr>
      <w:instrText xml:space="preserve">PAGE  </w:instrText>
    </w:r>
    <w:r w:rsidRPr="00AB2E9E">
      <w:rPr>
        <w:rStyle w:val="af2"/>
      </w:rPr>
      <w:fldChar w:fldCharType="separate"/>
    </w:r>
    <w:r w:rsidR="001652CF">
      <w:rPr>
        <w:rStyle w:val="af2"/>
        <w:noProof/>
      </w:rPr>
      <w:t>261</w:t>
    </w:r>
    <w:r w:rsidRPr="00AB2E9E">
      <w:rPr>
        <w:rStyle w:val="af2"/>
      </w:rPr>
      <w:fldChar w:fldCharType="end"/>
    </w:r>
  </w:p>
  <w:p w14:paraId="78915D8C" w14:textId="77777777" w:rsidR="006B504A" w:rsidRDefault="006B504A">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9979241"/>
      <w:docPartObj>
        <w:docPartGallery w:val="Page Numbers (Top of Page)"/>
        <w:docPartUnique/>
      </w:docPartObj>
    </w:sdtPr>
    <w:sdtEndPr/>
    <w:sdtContent>
      <w:p w14:paraId="604F0D50" w14:textId="5E9569A6" w:rsidR="006B504A" w:rsidRDefault="006B504A">
        <w:pPr>
          <w:pStyle w:val="ac"/>
          <w:jc w:val="center"/>
        </w:pPr>
        <w:r>
          <w:fldChar w:fldCharType="begin"/>
        </w:r>
        <w:r>
          <w:instrText>PAGE   \* MERGEFORMAT</w:instrText>
        </w:r>
        <w:r>
          <w:fldChar w:fldCharType="separate"/>
        </w:r>
        <w:r w:rsidR="001652CF">
          <w:rPr>
            <w:noProof/>
          </w:rPr>
          <w:t>269</w:t>
        </w:r>
        <w:r>
          <w:fldChar w:fldCharType="end"/>
        </w:r>
      </w:p>
    </w:sdtContent>
  </w:sdt>
  <w:p w14:paraId="53BEACAC" w14:textId="77777777" w:rsidR="006B504A" w:rsidRPr="008A51E2" w:rsidRDefault="006B504A" w:rsidP="008A51E2">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A086C"/>
    <w:multiLevelType w:val="hybridMultilevel"/>
    <w:tmpl w:val="8E46950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4C656FE"/>
    <w:multiLevelType w:val="hybridMultilevel"/>
    <w:tmpl w:val="67DA8E22"/>
    <w:lvl w:ilvl="0" w:tplc="DCCE658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50E10FA"/>
    <w:multiLevelType w:val="hybridMultilevel"/>
    <w:tmpl w:val="A4EED4D4"/>
    <w:lvl w:ilvl="0" w:tplc="94DADD18">
      <w:start w:val="40"/>
      <w:numFmt w:val="decimal"/>
      <w:lvlText w:val="%1)"/>
      <w:lvlJc w:val="left"/>
      <w:pPr>
        <w:tabs>
          <w:tab w:val="num" w:pos="1720"/>
        </w:tabs>
        <w:ind w:left="1720" w:hanging="1020"/>
      </w:pPr>
      <w:rPr>
        <w:rFonts w:hint="default"/>
      </w:rPr>
    </w:lvl>
    <w:lvl w:ilvl="1" w:tplc="04190019" w:tentative="1">
      <w:start w:val="1"/>
      <w:numFmt w:val="lowerLetter"/>
      <w:lvlText w:val="%2."/>
      <w:lvlJc w:val="left"/>
      <w:pPr>
        <w:tabs>
          <w:tab w:val="num" w:pos="1780"/>
        </w:tabs>
        <w:ind w:left="1780" w:hanging="360"/>
      </w:pPr>
    </w:lvl>
    <w:lvl w:ilvl="2" w:tplc="0419001B" w:tentative="1">
      <w:start w:val="1"/>
      <w:numFmt w:val="lowerRoman"/>
      <w:lvlText w:val="%3."/>
      <w:lvlJc w:val="right"/>
      <w:pPr>
        <w:tabs>
          <w:tab w:val="num" w:pos="2500"/>
        </w:tabs>
        <w:ind w:left="2500" w:hanging="180"/>
      </w:pPr>
    </w:lvl>
    <w:lvl w:ilvl="3" w:tplc="0419000F" w:tentative="1">
      <w:start w:val="1"/>
      <w:numFmt w:val="decimal"/>
      <w:lvlText w:val="%4."/>
      <w:lvlJc w:val="left"/>
      <w:pPr>
        <w:tabs>
          <w:tab w:val="num" w:pos="3220"/>
        </w:tabs>
        <w:ind w:left="3220" w:hanging="360"/>
      </w:pPr>
    </w:lvl>
    <w:lvl w:ilvl="4" w:tplc="04190019" w:tentative="1">
      <w:start w:val="1"/>
      <w:numFmt w:val="lowerLetter"/>
      <w:lvlText w:val="%5."/>
      <w:lvlJc w:val="left"/>
      <w:pPr>
        <w:tabs>
          <w:tab w:val="num" w:pos="3940"/>
        </w:tabs>
        <w:ind w:left="3940" w:hanging="360"/>
      </w:pPr>
    </w:lvl>
    <w:lvl w:ilvl="5" w:tplc="0419001B" w:tentative="1">
      <w:start w:val="1"/>
      <w:numFmt w:val="lowerRoman"/>
      <w:lvlText w:val="%6."/>
      <w:lvlJc w:val="right"/>
      <w:pPr>
        <w:tabs>
          <w:tab w:val="num" w:pos="4660"/>
        </w:tabs>
        <w:ind w:left="4660" w:hanging="180"/>
      </w:pPr>
    </w:lvl>
    <w:lvl w:ilvl="6" w:tplc="0419000F" w:tentative="1">
      <w:start w:val="1"/>
      <w:numFmt w:val="decimal"/>
      <w:lvlText w:val="%7."/>
      <w:lvlJc w:val="left"/>
      <w:pPr>
        <w:tabs>
          <w:tab w:val="num" w:pos="5380"/>
        </w:tabs>
        <w:ind w:left="5380" w:hanging="360"/>
      </w:pPr>
    </w:lvl>
    <w:lvl w:ilvl="7" w:tplc="04190019" w:tentative="1">
      <w:start w:val="1"/>
      <w:numFmt w:val="lowerLetter"/>
      <w:lvlText w:val="%8."/>
      <w:lvlJc w:val="left"/>
      <w:pPr>
        <w:tabs>
          <w:tab w:val="num" w:pos="6100"/>
        </w:tabs>
        <w:ind w:left="6100" w:hanging="360"/>
      </w:pPr>
    </w:lvl>
    <w:lvl w:ilvl="8" w:tplc="0419001B" w:tentative="1">
      <w:start w:val="1"/>
      <w:numFmt w:val="lowerRoman"/>
      <w:lvlText w:val="%9."/>
      <w:lvlJc w:val="right"/>
      <w:pPr>
        <w:tabs>
          <w:tab w:val="num" w:pos="6820"/>
        </w:tabs>
        <w:ind w:left="6820" w:hanging="180"/>
      </w:pPr>
    </w:lvl>
  </w:abstractNum>
  <w:abstractNum w:abstractNumId="3" w15:restartNumberingAfterBreak="0">
    <w:nsid w:val="0C9971BF"/>
    <w:multiLevelType w:val="hybridMultilevel"/>
    <w:tmpl w:val="B614CCAE"/>
    <w:lvl w:ilvl="0" w:tplc="6720AC4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E465014"/>
    <w:multiLevelType w:val="hybridMultilevel"/>
    <w:tmpl w:val="B7864474"/>
    <w:lvl w:ilvl="0" w:tplc="390E516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15:restartNumberingAfterBreak="0">
    <w:nsid w:val="0F833B79"/>
    <w:multiLevelType w:val="hybridMultilevel"/>
    <w:tmpl w:val="E29CF51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 w15:restartNumberingAfterBreak="0">
    <w:nsid w:val="104425F4"/>
    <w:multiLevelType w:val="hybridMultilevel"/>
    <w:tmpl w:val="2DE04F10"/>
    <w:lvl w:ilvl="0" w:tplc="474C946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2E4737D"/>
    <w:multiLevelType w:val="hybridMultilevel"/>
    <w:tmpl w:val="CC0EEB16"/>
    <w:lvl w:ilvl="0" w:tplc="04BC0366">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53B3B86"/>
    <w:multiLevelType w:val="hybridMultilevel"/>
    <w:tmpl w:val="8206B794"/>
    <w:lvl w:ilvl="0" w:tplc="4016F7E0">
      <w:start w:val="1"/>
      <w:numFmt w:val="decimal"/>
      <w:lvlText w:val="%1)"/>
      <w:lvlJc w:val="left"/>
      <w:pPr>
        <w:ind w:left="1778" w:hanging="360"/>
      </w:pPr>
    </w:lvl>
    <w:lvl w:ilvl="1" w:tplc="04190019">
      <w:start w:val="1"/>
      <w:numFmt w:val="lowerLetter"/>
      <w:lvlText w:val="%2."/>
      <w:lvlJc w:val="left"/>
      <w:pPr>
        <w:ind w:left="2498" w:hanging="360"/>
      </w:pPr>
    </w:lvl>
    <w:lvl w:ilvl="2" w:tplc="0419001B">
      <w:start w:val="1"/>
      <w:numFmt w:val="lowerRoman"/>
      <w:lvlText w:val="%3."/>
      <w:lvlJc w:val="right"/>
      <w:pPr>
        <w:ind w:left="3218" w:hanging="180"/>
      </w:pPr>
    </w:lvl>
    <w:lvl w:ilvl="3" w:tplc="0419000F">
      <w:start w:val="1"/>
      <w:numFmt w:val="decimal"/>
      <w:lvlText w:val="%4."/>
      <w:lvlJc w:val="left"/>
      <w:pPr>
        <w:ind w:left="3938" w:hanging="360"/>
      </w:pPr>
    </w:lvl>
    <w:lvl w:ilvl="4" w:tplc="04190019">
      <w:start w:val="1"/>
      <w:numFmt w:val="lowerLetter"/>
      <w:lvlText w:val="%5."/>
      <w:lvlJc w:val="left"/>
      <w:pPr>
        <w:ind w:left="4658" w:hanging="360"/>
      </w:pPr>
    </w:lvl>
    <w:lvl w:ilvl="5" w:tplc="0419001B">
      <w:start w:val="1"/>
      <w:numFmt w:val="lowerRoman"/>
      <w:lvlText w:val="%6."/>
      <w:lvlJc w:val="right"/>
      <w:pPr>
        <w:ind w:left="5378" w:hanging="180"/>
      </w:pPr>
    </w:lvl>
    <w:lvl w:ilvl="6" w:tplc="0419000F">
      <w:start w:val="1"/>
      <w:numFmt w:val="decimal"/>
      <w:lvlText w:val="%7."/>
      <w:lvlJc w:val="left"/>
      <w:pPr>
        <w:ind w:left="6098" w:hanging="360"/>
      </w:pPr>
    </w:lvl>
    <w:lvl w:ilvl="7" w:tplc="04190019">
      <w:start w:val="1"/>
      <w:numFmt w:val="lowerLetter"/>
      <w:lvlText w:val="%8."/>
      <w:lvlJc w:val="left"/>
      <w:pPr>
        <w:ind w:left="6818" w:hanging="360"/>
      </w:pPr>
    </w:lvl>
    <w:lvl w:ilvl="8" w:tplc="0419001B">
      <w:start w:val="1"/>
      <w:numFmt w:val="lowerRoman"/>
      <w:lvlText w:val="%9."/>
      <w:lvlJc w:val="right"/>
      <w:pPr>
        <w:ind w:left="7538" w:hanging="180"/>
      </w:pPr>
    </w:lvl>
  </w:abstractNum>
  <w:abstractNum w:abstractNumId="9" w15:restartNumberingAfterBreak="0">
    <w:nsid w:val="16A44383"/>
    <w:multiLevelType w:val="hybridMultilevel"/>
    <w:tmpl w:val="D4345346"/>
    <w:lvl w:ilvl="0" w:tplc="06FA0980">
      <w:start w:val="1"/>
      <w:numFmt w:val="decimal"/>
      <w:lvlText w:val="%1)"/>
      <w:lvlJc w:val="left"/>
      <w:pPr>
        <w:ind w:left="1204" w:hanging="4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19F638F5"/>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1" w15:restartNumberingAfterBreak="0">
    <w:nsid w:val="28B570A5"/>
    <w:multiLevelType w:val="hybridMultilevel"/>
    <w:tmpl w:val="09E4D69C"/>
    <w:lvl w:ilvl="0" w:tplc="9DF2F720">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12" w15:restartNumberingAfterBreak="0">
    <w:nsid w:val="28DE77E7"/>
    <w:multiLevelType w:val="hybridMultilevel"/>
    <w:tmpl w:val="00AC14EA"/>
    <w:lvl w:ilvl="0" w:tplc="0EB69DF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9A72821"/>
    <w:multiLevelType w:val="hybridMultilevel"/>
    <w:tmpl w:val="EFF04CA0"/>
    <w:lvl w:ilvl="0" w:tplc="F8381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15:restartNumberingAfterBreak="0">
    <w:nsid w:val="33935A2D"/>
    <w:multiLevelType w:val="hybridMultilevel"/>
    <w:tmpl w:val="5D005AB2"/>
    <w:lvl w:ilvl="0" w:tplc="C3A8A790">
      <w:start w:val="3"/>
      <w:numFmt w:val="decimal"/>
      <w:lvlText w:val="%1."/>
      <w:lvlJc w:val="left"/>
      <w:pPr>
        <w:ind w:left="1778"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15:restartNumberingAfterBreak="0">
    <w:nsid w:val="378D6533"/>
    <w:multiLevelType w:val="hybridMultilevel"/>
    <w:tmpl w:val="E4FC242C"/>
    <w:lvl w:ilvl="0" w:tplc="6742C1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7B14F3B"/>
    <w:multiLevelType w:val="hybridMultilevel"/>
    <w:tmpl w:val="D87823A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7" w15:restartNumberingAfterBreak="0">
    <w:nsid w:val="398E4012"/>
    <w:multiLevelType w:val="hybridMultilevel"/>
    <w:tmpl w:val="25EC4EC0"/>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3C7A5260"/>
    <w:multiLevelType w:val="hybridMultilevel"/>
    <w:tmpl w:val="97E0FD48"/>
    <w:lvl w:ilvl="0" w:tplc="EB50223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9" w15:restartNumberingAfterBreak="0">
    <w:nsid w:val="3F3D43F6"/>
    <w:multiLevelType w:val="hybridMultilevel"/>
    <w:tmpl w:val="9A8449A0"/>
    <w:lvl w:ilvl="0" w:tplc="40BCF6E0">
      <w:start w:val="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3F87533D"/>
    <w:multiLevelType w:val="hybridMultilevel"/>
    <w:tmpl w:val="578C01DA"/>
    <w:lvl w:ilvl="0" w:tplc="CDF4C6CE">
      <w:start w:val="1"/>
      <w:numFmt w:val="decimal"/>
      <w:lvlText w:val="%1)"/>
      <w:lvlJc w:val="left"/>
      <w:pPr>
        <w:ind w:left="1300" w:hanging="900"/>
      </w:pPr>
      <w:rPr>
        <w:rFonts w:hint="default"/>
      </w:rPr>
    </w:lvl>
    <w:lvl w:ilvl="1" w:tplc="04190019">
      <w:start w:val="1"/>
      <w:numFmt w:val="lowerLetter"/>
      <w:lvlText w:val="%2."/>
      <w:lvlJc w:val="left"/>
      <w:pPr>
        <w:ind w:left="1480" w:hanging="360"/>
      </w:pPr>
    </w:lvl>
    <w:lvl w:ilvl="2" w:tplc="0419001B" w:tentative="1">
      <w:start w:val="1"/>
      <w:numFmt w:val="lowerRoman"/>
      <w:lvlText w:val="%3."/>
      <w:lvlJc w:val="right"/>
      <w:pPr>
        <w:ind w:left="2200" w:hanging="180"/>
      </w:pPr>
    </w:lvl>
    <w:lvl w:ilvl="3" w:tplc="0419000F" w:tentative="1">
      <w:start w:val="1"/>
      <w:numFmt w:val="decimal"/>
      <w:lvlText w:val="%4."/>
      <w:lvlJc w:val="left"/>
      <w:pPr>
        <w:ind w:left="2920" w:hanging="360"/>
      </w:pPr>
    </w:lvl>
    <w:lvl w:ilvl="4" w:tplc="04190019" w:tentative="1">
      <w:start w:val="1"/>
      <w:numFmt w:val="lowerLetter"/>
      <w:lvlText w:val="%5."/>
      <w:lvlJc w:val="left"/>
      <w:pPr>
        <w:ind w:left="3640" w:hanging="360"/>
      </w:pPr>
    </w:lvl>
    <w:lvl w:ilvl="5" w:tplc="0419001B" w:tentative="1">
      <w:start w:val="1"/>
      <w:numFmt w:val="lowerRoman"/>
      <w:lvlText w:val="%6."/>
      <w:lvlJc w:val="right"/>
      <w:pPr>
        <w:ind w:left="4360" w:hanging="180"/>
      </w:pPr>
    </w:lvl>
    <w:lvl w:ilvl="6" w:tplc="0419000F" w:tentative="1">
      <w:start w:val="1"/>
      <w:numFmt w:val="decimal"/>
      <w:lvlText w:val="%7."/>
      <w:lvlJc w:val="left"/>
      <w:pPr>
        <w:ind w:left="5080" w:hanging="360"/>
      </w:pPr>
    </w:lvl>
    <w:lvl w:ilvl="7" w:tplc="04190019" w:tentative="1">
      <w:start w:val="1"/>
      <w:numFmt w:val="lowerLetter"/>
      <w:lvlText w:val="%8."/>
      <w:lvlJc w:val="left"/>
      <w:pPr>
        <w:ind w:left="5800" w:hanging="360"/>
      </w:pPr>
    </w:lvl>
    <w:lvl w:ilvl="8" w:tplc="0419001B" w:tentative="1">
      <w:start w:val="1"/>
      <w:numFmt w:val="lowerRoman"/>
      <w:lvlText w:val="%9."/>
      <w:lvlJc w:val="right"/>
      <w:pPr>
        <w:ind w:left="6520" w:hanging="180"/>
      </w:pPr>
    </w:lvl>
  </w:abstractNum>
  <w:abstractNum w:abstractNumId="21" w15:restartNumberingAfterBreak="0">
    <w:nsid w:val="40703C16"/>
    <w:multiLevelType w:val="hybridMultilevel"/>
    <w:tmpl w:val="8FAEB31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15:restartNumberingAfterBreak="0">
    <w:nsid w:val="452016F6"/>
    <w:multiLevelType w:val="hybridMultilevel"/>
    <w:tmpl w:val="D638B3A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3" w15:restartNumberingAfterBreak="0">
    <w:nsid w:val="467120AA"/>
    <w:multiLevelType w:val="hybridMultilevel"/>
    <w:tmpl w:val="BEBCC5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15:restartNumberingAfterBreak="0">
    <w:nsid w:val="4B9E339B"/>
    <w:multiLevelType w:val="hybridMultilevel"/>
    <w:tmpl w:val="E8F21156"/>
    <w:lvl w:ilvl="0" w:tplc="5900C6BE">
      <w:start w:val="1"/>
      <w:numFmt w:val="decimal"/>
      <w:lvlText w:val="%1)"/>
      <w:lvlJc w:val="left"/>
      <w:pPr>
        <w:ind w:left="1837" w:hanging="112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4E9730C9"/>
    <w:multiLevelType w:val="hybridMultilevel"/>
    <w:tmpl w:val="70000C6C"/>
    <w:lvl w:ilvl="0" w:tplc="45EE1C92">
      <w:start w:val="1"/>
      <w:numFmt w:val="decimal"/>
      <w:lvlText w:val="%1."/>
      <w:lvlJc w:val="left"/>
      <w:pPr>
        <w:ind w:left="1068" w:hanging="360"/>
      </w:pPr>
      <w:rPr>
        <w:rFonts w:hint="default"/>
        <w:b/>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15:restartNumberingAfterBreak="0">
    <w:nsid w:val="4EA005EC"/>
    <w:multiLevelType w:val="hybridMultilevel"/>
    <w:tmpl w:val="24BA61C8"/>
    <w:lvl w:ilvl="0" w:tplc="6CB843CA">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27" w15:restartNumberingAfterBreak="0">
    <w:nsid w:val="500C2568"/>
    <w:multiLevelType w:val="hybridMultilevel"/>
    <w:tmpl w:val="7B7A6DC2"/>
    <w:lvl w:ilvl="0" w:tplc="1BA03338">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28" w15:restartNumberingAfterBreak="0">
    <w:nsid w:val="54615EF5"/>
    <w:multiLevelType w:val="hybridMultilevel"/>
    <w:tmpl w:val="95F09C0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15:restartNumberingAfterBreak="0">
    <w:nsid w:val="58144A7D"/>
    <w:multiLevelType w:val="hybridMultilevel"/>
    <w:tmpl w:val="AE64A682"/>
    <w:lvl w:ilvl="0" w:tplc="F970EC2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581978B7"/>
    <w:multiLevelType w:val="hybridMultilevel"/>
    <w:tmpl w:val="60B21F1C"/>
    <w:lvl w:ilvl="0" w:tplc="3B5A6D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8D103A1"/>
    <w:multiLevelType w:val="hybridMultilevel"/>
    <w:tmpl w:val="E93C4C7C"/>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2" w15:restartNumberingAfterBreak="0">
    <w:nsid w:val="5DBD649A"/>
    <w:multiLevelType w:val="hybridMultilevel"/>
    <w:tmpl w:val="DF848AEC"/>
    <w:lvl w:ilvl="0" w:tplc="8B0A9C7C">
      <w:start w:val="1"/>
      <w:numFmt w:val="decimal"/>
      <w:lvlText w:val="%1."/>
      <w:lvlJc w:val="left"/>
      <w:pPr>
        <w:ind w:left="1027" w:hanging="63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3" w15:restartNumberingAfterBreak="0">
    <w:nsid w:val="62396AD3"/>
    <w:multiLevelType w:val="hybridMultilevel"/>
    <w:tmpl w:val="753E5616"/>
    <w:lvl w:ilvl="0" w:tplc="7F08BD80">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15:restartNumberingAfterBreak="0">
    <w:nsid w:val="699A182A"/>
    <w:multiLevelType w:val="hybridMultilevel"/>
    <w:tmpl w:val="B112AE02"/>
    <w:lvl w:ilvl="0" w:tplc="0166F1E0">
      <w:start w:val="1"/>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15:restartNumberingAfterBreak="0">
    <w:nsid w:val="6BDD5782"/>
    <w:multiLevelType w:val="hybridMultilevel"/>
    <w:tmpl w:val="C2DC09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C204AF5"/>
    <w:multiLevelType w:val="hybridMultilevel"/>
    <w:tmpl w:val="F454F34A"/>
    <w:lvl w:ilvl="0" w:tplc="0419000F">
      <w:start w:val="1"/>
      <w:numFmt w:val="decimal"/>
      <w:lvlText w:val="%1."/>
      <w:lvlJc w:val="left"/>
      <w:pPr>
        <w:tabs>
          <w:tab w:val="num" w:pos="1669"/>
        </w:tabs>
        <w:ind w:left="1669" w:hanging="360"/>
      </w:pPr>
    </w:lvl>
    <w:lvl w:ilvl="1" w:tplc="04190019" w:tentative="1">
      <w:start w:val="1"/>
      <w:numFmt w:val="lowerLetter"/>
      <w:lvlText w:val="%2."/>
      <w:lvlJc w:val="left"/>
      <w:pPr>
        <w:tabs>
          <w:tab w:val="num" w:pos="2389"/>
        </w:tabs>
        <w:ind w:left="2389" w:hanging="360"/>
      </w:pPr>
    </w:lvl>
    <w:lvl w:ilvl="2" w:tplc="0419001B" w:tentative="1">
      <w:start w:val="1"/>
      <w:numFmt w:val="lowerRoman"/>
      <w:lvlText w:val="%3."/>
      <w:lvlJc w:val="right"/>
      <w:pPr>
        <w:tabs>
          <w:tab w:val="num" w:pos="3109"/>
        </w:tabs>
        <w:ind w:left="3109" w:hanging="180"/>
      </w:pPr>
    </w:lvl>
    <w:lvl w:ilvl="3" w:tplc="0419000F" w:tentative="1">
      <w:start w:val="1"/>
      <w:numFmt w:val="decimal"/>
      <w:lvlText w:val="%4."/>
      <w:lvlJc w:val="left"/>
      <w:pPr>
        <w:tabs>
          <w:tab w:val="num" w:pos="3829"/>
        </w:tabs>
        <w:ind w:left="3829" w:hanging="360"/>
      </w:pPr>
    </w:lvl>
    <w:lvl w:ilvl="4" w:tplc="04190019" w:tentative="1">
      <w:start w:val="1"/>
      <w:numFmt w:val="lowerLetter"/>
      <w:lvlText w:val="%5."/>
      <w:lvlJc w:val="left"/>
      <w:pPr>
        <w:tabs>
          <w:tab w:val="num" w:pos="4549"/>
        </w:tabs>
        <w:ind w:left="4549" w:hanging="360"/>
      </w:pPr>
    </w:lvl>
    <w:lvl w:ilvl="5" w:tplc="0419001B" w:tentative="1">
      <w:start w:val="1"/>
      <w:numFmt w:val="lowerRoman"/>
      <w:lvlText w:val="%6."/>
      <w:lvlJc w:val="right"/>
      <w:pPr>
        <w:tabs>
          <w:tab w:val="num" w:pos="5269"/>
        </w:tabs>
        <w:ind w:left="5269" w:hanging="180"/>
      </w:pPr>
    </w:lvl>
    <w:lvl w:ilvl="6" w:tplc="0419000F" w:tentative="1">
      <w:start w:val="1"/>
      <w:numFmt w:val="decimal"/>
      <w:lvlText w:val="%7."/>
      <w:lvlJc w:val="left"/>
      <w:pPr>
        <w:tabs>
          <w:tab w:val="num" w:pos="5989"/>
        </w:tabs>
        <w:ind w:left="5989" w:hanging="360"/>
      </w:pPr>
    </w:lvl>
    <w:lvl w:ilvl="7" w:tplc="04190019" w:tentative="1">
      <w:start w:val="1"/>
      <w:numFmt w:val="lowerLetter"/>
      <w:lvlText w:val="%8."/>
      <w:lvlJc w:val="left"/>
      <w:pPr>
        <w:tabs>
          <w:tab w:val="num" w:pos="6709"/>
        </w:tabs>
        <w:ind w:left="6709" w:hanging="360"/>
      </w:pPr>
    </w:lvl>
    <w:lvl w:ilvl="8" w:tplc="0419001B" w:tentative="1">
      <w:start w:val="1"/>
      <w:numFmt w:val="lowerRoman"/>
      <w:lvlText w:val="%9."/>
      <w:lvlJc w:val="right"/>
      <w:pPr>
        <w:tabs>
          <w:tab w:val="num" w:pos="7429"/>
        </w:tabs>
        <w:ind w:left="7429" w:hanging="180"/>
      </w:pPr>
    </w:lvl>
  </w:abstractNum>
  <w:abstractNum w:abstractNumId="37" w15:restartNumberingAfterBreak="0">
    <w:nsid w:val="6DE6531B"/>
    <w:multiLevelType w:val="hybridMultilevel"/>
    <w:tmpl w:val="DB66546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6F1D6C81"/>
    <w:multiLevelType w:val="hybridMultilevel"/>
    <w:tmpl w:val="BDC01E5A"/>
    <w:lvl w:ilvl="0" w:tplc="C3A8A790">
      <w:start w:val="3"/>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0233351"/>
    <w:multiLevelType w:val="hybridMultilevel"/>
    <w:tmpl w:val="F93C341A"/>
    <w:lvl w:ilvl="0" w:tplc="4016F7E0">
      <w:start w:val="1"/>
      <w:numFmt w:val="decimal"/>
      <w:lvlText w:val="%1)"/>
      <w:lvlJc w:val="left"/>
      <w:pPr>
        <w:ind w:left="1069"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0" w15:restartNumberingAfterBreak="0">
    <w:nsid w:val="727D746D"/>
    <w:multiLevelType w:val="hybridMultilevel"/>
    <w:tmpl w:val="BF04A978"/>
    <w:lvl w:ilvl="0" w:tplc="E07A287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2E45DE3"/>
    <w:multiLevelType w:val="hybridMultilevel"/>
    <w:tmpl w:val="B92A2D30"/>
    <w:lvl w:ilvl="0" w:tplc="077449BA">
      <w:start w:val="6"/>
      <w:numFmt w:val="bullet"/>
      <w:lvlText w:val="-"/>
      <w:lvlJc w:val="left"/>
      <w:pPr>
        <w:ind w:left="72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38C0C07"/>
    <w:multiLevelType w:val="hybridMultilevel"/>
    <w:tmpl w:val="BDFC1FE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43" w15:restartNumberingAfterBreak="0">
    <w:nsid w:val="77501AD6"/>
    <w:multiLevelType w:val="hybridMultilevel"/>
    <w:tmpl w:val="B1C66F52"/>
    <w:lvl w:ilvl="0" w:tplc="D96A59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9051107"/>
    <w:multiLevelType w:val="hybridMultilevel"/>
    <w:tmpl w:val="D3945C98"/>
    <w:lvl w:ilvl="0" w:tplc="ED5462EA">
      <w:start w:val="1"/>
      <w:numFmt w:val="decimal"/>
      <w:lvlText w:val="%1."/>
      <w:lvlJc w:val="left"/>
      <w:pPr>
        <w:ind w:left="1211"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num w:numId="1">
    <w:abstractNumId w:val="18"/>
  </w:num>
  <w:num w:numId="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12"/>
  </w:num>
  <w:num w:numId="5">
    <w:abstractNumId w:val="11"/>
  </w:num>
  <w:num w:numId="6">
    <w:abstractNumId w:val="34"/>
  </w:num>
  <w:num w:numId="7">
    <w:abstractNumId w:val="32"/>
  </w:num>
  <w:num w:numId="8">
    <w:abstractNumId w:val="35"/>
  </w:num>
  <w:num w:numId="9">
    <w:abstractNumId w:val="3"/>
  </w:num>
  <w:num w:numId="10">
    <w:abstractNumId w:val="1"/>
  </w:num>
  <w:num w:numId="1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4"/>
  </w:num>
  <w:num w:numId="1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0"/>
  </w:num>
  <w:num w:numId="22">
    <w:abstractNumId w:val="22"/>
  </w:num>
  <w:num w:numId="23">
    <w:abstractNumId w:val="5"/>
  </w:num>
  <w:num w:numId="24">
    <w:abstractNumId w:val="21"/>
  </w:num>
  <w:num w:numId="25">
    <w:abstractNumId w:val="37"/>
  </w:num>
  <w:num w:numId="26">
    <w:abstractNumId w:val="9"/>
  </w:num>
  <w:num w:numId="27">
    <w:abstractNumId w:val="15"/>
  </w:num>
  <w:num w:numId="28">
    <w:abstractNumId w:val="13"/>
  </w:num>
  <w:num w:numId="29">
    <w:abstractNumId w:val="43"/>
  </w:num>
  <w:num w:numId="30">
    <w:abstractNumId w:val="38"/>
  </w:num>
  <w:num w:numId="31">
    <w:abstractNumId w:val="23"/>
  </w:num>
  <w:num w:numId="32">
    <w:abstractNumId w:val="42"/>
  </w:num>
  <w:num w:numId="33">
    <w:abstractNumId w:val="31"/>
  </w:num>
  <w:num w:numId="34">
    <w:abstractNumId w:val="4"/>
  </w:num>
  <w:num w:numId="35">
    <w:abstractNumId w:val="10"/>
  </w:num>
  <w:num w:numId="36">
    <w:abstractNumId w:val="7"/>
  </w:num>
  <w:num w:numId="37">
    <w:abstractNumId w:val="30"/>
  </w:num>
  <w:num w:numId="38">
    <w:abstractNumId w:val="0"/>
  </w:num>
  <w:num w:numId="39">
    <w:abstractNumId w:val="14"/>
  </w:num>
  <w:num w:numId="40">
    <w:abstractNumId w:val="24"/>
  </w:num>
  <w:num w:numId="41">
    <w:abstractNumId w:val="19"/>
  </w:num>
  <w:num w:numId="42">
    <w:abstractNumId w:val="25"/>
  </w:num>
  <w:num w:numId="43">
    <w:abstractNumId w:val="41"/>
  </w:num>
  <w:num w:numId="44">
    <w:abstractNumId w:val="6"/>
  </w:num>
  <w:num w:numId="45">
    <w:abstractNumId w:val="33"/>
  </w:num>
  <w:num w:numId="4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9"/>
  </w:num>
  <w:num w:numId="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D62"/>
    <w:rsid w:val="00000D71"/>
    <w:rsid w:val="00000F2A"/>
    <w:rsid w:val="00003F64"/>
    <w:rsid w:val="00004A66"/>
    <w:rsid w:val="00011585"/>
    <w:rsid w:val="00012E1A"/>
    <w:rsid w:val="00014DDB"/>
    <w:rsid w:val="00017651"/>
    <w:rsid w:val="000178F2"/>
    <w:rsid w:val="00017C8B"/>
    <w:rsid w:val="00024792"/>
    <w:rsid w:val="0002751B"/>
    <w:rsid w:val="00031376"/>
    <w:rsid w:val="00031463"/>
    <w:rsid w:val="00032164"/>
    <w:rsid w:val="00034E91"/>
    <w:rsid w:val="00036E7A"/>
    <w:rsid w:val="00041A38"/>
    <w:rsid w:val="00042638"/>
    <w:rsid w:val="000447F4"/>
    <w:rsid w:val="0004549D"/>
    <w:rsid w:val="00047F29"/>
    <w:rsid w:val="00053AA1"/>
    <w:rsid w:val="00053B99"/>
    <w:rsid w:val="0005535C"/>
    <w:rsid w:val="000619D4"/>
    <w:rsid w:val="00066867"/>
    <w:rsid w:val="00066A87"/>
    <w:rsid w:val="00067827"/>
    <w:rsid w:val="00067960"/>
    <w:rsid w:val="00070EF2"/>
    <w:rsid w:val="00072C9C"/>
    <w:rsid w:val="00073119"/>
    <w:rsid w:val="0007546D"/>
    <w:rsid w:val="000769EE"/>
    <w:rsid w:val="00077C7C"/>
    <w:rsid w:val="000804DF"/>
    <w:rsid w:val="00080BFE"/>
    <w:rsid w:val="0008679F"/>
    <w:rsid w:val="00087DFA"/>
    <w:rsid w:val="000922AA"/>
    <w:rsid w:val="00094405"/>
    <w:rsid w:val="0009524E"/>
    <w:rsid w:val="00095345"/>
    <w:rsid w:val="00095C6A"/>
    <w:rsid w:val="00095C6B"/>
    <w:rsid w:val="00095DFB"/>
    <w:rsid w:val="000A06AB"/>
    <w:rsid w:val="000A0D1A"/>
    <w:rsid w:val="000A13E7"/>
    <w:rsid w:val="000A1709"/>
    <w:rsid w:val="000A326D"/>
    <w:rsid w:val="000A3554"/>
    <w:rsid w:val="000B62E4"/>
    <w:rsid w:val="000C0794"/>
    <w:rsid w:val="000C39D5"/>
    <w:rsid w:val="000C3B2E"/>
    <w:rsid w:val="000C47A2"/>
    <w:rsid w:val="000C5515"/>
    <w:rsid w:val="000D2763"/>
    <w:rsid w:val="000D3869"/>
    <w:rsid w:val="000D4DAC"/>
    <w:rsid w:val="000D501F"/>
    <w:rsid w:val="000D5626"/>
    <w:rsid w:val="000D6C96"/>
    <w:rsid w:val="000E109C"/>
    <w:rsid w:val="000E3BDD"/>
    <w:rsid w:val="000E3C7A"/>
    <w:rsid w:val="000E5702"/>
    <w:rsid w:val="000E6072"/>
    <w:rsid w:val="000E701C"/>
    <w:rsid w:val="000F1CE6"/>
    <w:rsid w:val="000F1F21"/>
    <w:rsid w:val="000F2405"/>
    <w:rsid w:val="000F48E7"/>
    <w:rsid w:val="000F6345"/>
    <w:rsid w:val="000F6404"/>
    <w:rsid w:val="00101D3C"/>
    <w:rsid w:val="00102B33"/>
    <w:rsid w:val="00103C56"/>
    <w:rsid w:val="0010433D"/>
    <w:rsid w:val="001102CA"/>
    <w:rsid w:val="00111286"/>
    <w:rsid w:val="00111826"/>
    <w:rsid w:val="00111A61"/>
    <w:rsid w:val="00112FF7"/>
    <w:rsid w:val="0011328B"/>
    <w:rsid w:val="001138DA"/>
    <w:rsid w:val="00114EA3"/>
    <w:rsid w:val="00116367"/>
    <w:rsid w:val="00117510"/>
    <w:rsid w:val="00117923"/>
    <w:rsid w:val="001204BA"/>
    <w:rsid w:val="001216D9"/>
    <w:rsid w:val="00121AEF"/>
    <w:rsid w:val="00123696"/>
    <w:rsid w:val="00124084"/>
    <w:rsid w:val="00124339"/>
    <w:rsid w:val="00124C48"/>
    <w:rsid w:val="00127AAB"/>
    <w:rsid w:val="00127EDA"/>
    <w:rsid w:val="00127F13"/>
    <w:rsid w:val="00130F20"/>
    <w:rsid w:val="001319EE"/>
    <w:rsid w:val="0013216E"/>
    <w:rsid w:val="00133441"/>
    <w:rsid w:val="00133688"/>
    <w:rsid w:val="00135532"/>
    <w:rsid w:val="00136D92"/>
    <w:rsid w:val="001376A2"/>
    <w:rsid w:val="00143292"/>
    <w:rsid w:val="00144439"/>
    <w:rsid w:val="00144E31"/>
    <w:rsid w:val="001456FB"/>
    <w:rsid w:val="00146ED1"/>
    <w:rsid w:val="00150047"/>
    <w:rsid w:val="00151279"/>
    <w:rsid w:val="00151316"/>
    <w:rsid w:val="00152899"/>
    <w:rsid w:val="00154E3F"/>
    <w:rsid w:val="001553A7"/>
    <w:rsid w:val="00164967"/>
    <w:rsid w:val="001652CF"/>
    <w:rsid w:val="00167F75"/>
    <w:rsid w:val="00171DF1"/>
    <w:rsid w:val="001757A2"/>
    <w:rsid w:val="001763DE"/>
    <w:rsid w:val="00176531"/>
    <w:rsid w:val="00176B02"/>
    <w:rsid w:val="00177525"/>
    <w:rsid w:val="00177FA2"/>
    <w:rsid w:val="00184BBE"/>
    <w:rsid w:val="00186FEE"/>
    <w:rsid w:val="00191CA3"/>
    <w:rsid w:val="001925BF"/>
    <w:rsid w:val="00193313"/>
    <w:rsid w:val="00193FE6"/>
    <w:rsid w:val="00194884"/>
    <w:rsid w:val="00195C62"/>
    <w:rsid w:val="0019718B"/>
    <w:rsid w:val="001A1881"/>
    <w:rsid w:val="001A2590"/>
    <w:rsid w:val="001A472D"/>
    <w:rsid w:val="001A4C3C"/>
    <w:rsid w:val="001B1D95"/>
    <w:rsid w:val="001B3385"/>
    <w:rsid w:val="001B373E"/>
    <w:rsid w:val="001B61C1"/>
    <w:rsid w:val="001C00BC"/>
    <w:rsid w:val="001C1582"/>
    <w:rsid w:val="001C1A73"/>
    <w:rsid w:val="001C2273"/>
    <w:rsid w:val="001C4CE0"/>
    <w:rsid w:val="001C525D"/>
    <w:rsid w:val="001C5720"/>
    <w:rsid w:val="001C5BC2"/>
    <w:rsid w:val="001C61AD"/>
    <w:rsid w:val="001C6A93"/>
    <w:rsid w:val="001C6D44"/>
    <w:rsid w:val="001D7431"/>
    <w:rsid w:val="001D74A9"/>
    <w:rsid w:val="001D7FCF"/>
    <w:rsid w:val="001E0020"/>
    <w:rsid w:val="001E05F5"/>
    <w:rsid w:val="001E198C"/>
    <w:rsid w:val="001E384C"/>
    <w:rsid w:val="001E40F1"/>
    <w:rsid w:val="001E4CD4"/>
    <w:rsid w:val="001E58D5"/>
    <w:rsid w:val="001E5C2E"/>
    <w:rsid w:val="001E61D5"/>
    <w:rsid w:val="001E7805"/>
    <w:rsid w:val="001E7D27"/>
    <w:rsid w:val="001F02AD"/>
    <w:rsid w:val="001F47D4"/>
    <w:rsid w:val="001F4925"/>
    <w:rsid w:val="001F511E"/>
    <w:rsid w:val="001F5F06"/>
    <w:rsid w:val="001F64CB"/>
    <w:rsid w:val="001F7BEC"/>
    <w:rsid w:val="002000F4"/>
    <w:rsid w:val="00200A08"/>
    <w:rsid w:val="002012EB"/>
    <w:rsid w:val="002017EB"/>
    <w:rsid w:val="00202310"/>
    <w:rsid w:val="00202B22"/>
    <w:rsid w:val="002034C3"/>
    <w:rsid w:val="00205B90"/>
    <w:rsid w:val="002079BD"/>
    <w:rsid w:val="00207FA6"/>
    <w:rsid w:val="002120F6"/>
    <w:rsid w:val="00212415"/>
    <w:rsid w:val="0021466F"/>
    <w:rsid w:val="00214AFB"/>
    <w:rsid w:val="0021731C"/>
    <w:rsid w:val="0022004F"/>
    <w:rsid w:val="00220E97"/>
    <w:rsid w:val="0022101F"/>
    <w:rsid w:val="0022161E"/>
    <w:rsid w:val="00222D2D"/>
    <w:rsid w:val="00223AAD"/>
    <w:rsid w:val="002258B0"/>
    <w:rsid w:val="002272D7"/>
    <w:rsid w:val="00227608"/>
    <w:rsid w:val="00227A07"/>
    <w:rsid w:val="00232B65"/>
    <w:rsid w:val="00233214"/>
    <w:rsid w:val="00233422"/>
    <w:rsid w:val="0023374B"/>
    <w:rsid w:val="002343CF"/>
    <w:rsid w:val="00235A3D"/>
    <w:rsid w:val="00236CFB"/>
    <w:rsid w:val="00240ADF"/>
    <w:rsid w:val="002422C2"/>
    <w:rsid w:val="00243313"/>
    <w:rsid w:val="002436DA"/>
    <w:rsid w:val="00244DD2"/>
    <w:rsid w:val="00245D3C"/>
    <w:rsid w:val="002469E2"/>
    <w:rsid w:val="00246B5C"/>
    <w:rsid w:val="002471F9"/>
    <w:rsid w:val="00251755"/>
    <w:rsid w:val="00251F3F"/>
    <w:rsid w:val="00253F92"/>
    <w:rsid w:val="00254915"/>
    <w:rsid w:val="00257CE5"/>
    <w:rsid w:val="0026036C"/>
    <w:rsid w:val="0026050E"/>
    <w:rsid w:val="00260FCD"/>
    <w:rsid w:val="002613EF"/>
    <w:rsid w:val="002631BE"/>
    <w:rsid w:val="00263366"/>
    <w:rsid w:val="00263791"/>
    <w:rsid w:val="00263831"/>
    <w:rsid w:val="00263B65"/>
    <w:rsid w:val="00263FA0"/>
    <w:rsid w:val="0026404A"/>
    <w:rsid w:val="002648B6"/>
    <w:rsid w:val="00266FFC"/>
    <w:rsid w:val="002706A4"/>
    <w:rsid w:val="002707E6"/>
    <w:rsid w:val="0027235D"/>
    <w:rsid w:val="0027324F"/>
    <w:rsid w:val="00275583"/>
    <w:rsid w:val="00275842"/>
    <w:rsid w:val="00276C33"/>
    <w:rsid w:val="002817A7"/>
    <w:rsid w:val="0028306C"/>
    <w:rsid w:val="002833DC"/>
    <w:rsid w:val="00283CCB"/>
    <w:rsid w:val="002858F1"/>
    <w:rsid w:val="00285DBA"/>
    <w:rsid w:val="002875C3"/>
    <w:rsid w:val="0028787C"/>
    <w:rsid w:val="002904D5"/>
    <w:rsid w:val="00291CA3"/>
    <w:rsid w:val="00294E80"/>
    <w:rsid w:val="002A04A6"/>
    <w:rsid w:val="002A06D1"/>
    <w:rsid w:val="002A2568"/>
    <w:rsid w:val="002A394A"/>
    <w:rsid w:val="002A63BB"/>
    <w:rsid w:val="002B0421"/>
    <w:rsid w:val="002B0C08"/>
    <w:rsid w:val="002B247D"/>
    <w:rsid w:val="002B3319"/>
    <w:rsid w:val="002B4FD0"/>
    <w:rsid w:val="002B593C"/>
    <w:rsid w:val="002B62FD"/>
    <w:rsid w:val="002B6429"/>
    <w:rsid w:val="002C3430"/>
    <w:rsid w:val="002C446D"/>
    <w:rsid w:val="002C49BE"/>
    <w:rsid w:val="002C5DC6"/>
    <w:rsid w:val="002E193E"/>
    <w:rsid w:val="002E38B1"/>
    <w:rsid w:val="002F27E7"/>
    <w:rsid w:val="002F5503"/>
    <w:rsid w:val="002F70C5"/>
    <w:rsid w:val="002F7F2C"/>
    <w:rsid w:val="00302F75"/>
    <w:rsid w:val="00306487"/>
    <w:rsid w:val="003073A9"/>
    <w:rsid w:val="00307C68"/>
    <w:rsid w:val="00307DAA"/>
    <w:rsid w:val="003105C4"/>
    <w:rsid w:val="0031081D"/>
    <w:rsid w:val="003108B3"/>
    <w:rsid w:val="00310FEC"/>
    <w:rsid w:val="003124C8"/>
    <w:rsid w:val="00313BAC"/>
    <w:rsid w:val="003144BF"/>
    <w:rsid w:val="00315CD9"/>
    <w:rsid w:val="00316D90"/>
    <w:rsid w:val="003216CD"/>
    <w:rsid w:val="00321889"/>
    <w:rsid w:val="00322C68"/>
    <w:rsid w:val="00323A02"/>
    <w:rsid w:val="00325FB2"/>
    <w:rsid w:val="0032676B"/>
    <w:rsid w:val="00330B0F"/>
    <w:rsid w:val="003321B4"/>
    <w:rsid w:val="0033300D"/>
    <w:rsid w:val="0033331A"/>
    <w:rsid w:val="00335ACE"/>
    <w:rsid w:val="00335EE3"/>
    <w:rsid w:val="00340680"/>
    <w:rsid w:val="00341CBF"/>
    <w:rsid w:val="00342DE5"/>
    <w:rsid w:val="00344969"/>
    <w:rsid w:val="00346315"/>
    <w:rsid w:val="0034777E"/>
    <w:rsid w:val="0035028A"/>
    <w:rsid w:val="00352490"/>
    <w:rsid w:val="00352F46"/>
    <w:rsid w:val="00352F5C"/>
    <w:rsid w:val="00353430"/>
    <w:rsid w:val="00353E3E"/>
    <w:rsid w:val="00355BF3"/>
    <w:rsid w:val="00357DEB"/>
    <w:rsid w:val="00363CA4"/>
    <w:rsid w:val="00364E0B"/>
    <w:rsid w:val="00366672"/>
    <w:rsid w:val="003668C3"/>
    <w:rsid w:val="00367A5F"/>
    <w:rsid w:val="00367FC4"/>
    <w:rsid w:val="00370315"/>
    <w:rsid w:val="00372B28"/>
    <w:rsid w:val="003733D2"/>
    <w:rsid w:val="00374220"/>
    <w:rsid w:val="00376B0B"/>
    <w:rsid w:val="003770BA"/>
    <w:rsid w:val="00381FA3"/>
    <w:rsid w:val="00383779"/>
    <w:rsid w:val="00383B2E"/>
    <w:rsid w:val="00386737"/>
    <w:rsid w:val="00386DF4"/>
    <w:rsid w:val="0038799B"/>
    <w:rsid w:val="00387AC9"/>
    <w:rsid w:val="00387F78"/>
    <w:rsid w:val="003904FF"/>
    <w:rsid w:val="003949E1"/>
    <w:rsid w:val="00397D4F"/>
    <w:rsid w:val="003A0AF9"/>
    <w:rsid w:val="003A2E0B"/>
    <w:rsid w:val="003A3617"/>
    <w:rsid w:val="003A3DC6"/>
    <w:rsid w:val="003A48E9"/>
    <w:rsid w:val="003A4E9B"/>
    <w:rsid w:val="003A5F45"/>
    <w:rsid w:val="003A60DD"/>
    <w:rsid w:val="003A7156"/>
    <w:rsid w:val="003A7E6D"/>
    <w:rsid w:val="003B03AD"/>
    <w:rsid w:val="003B0B6A"/>
    <w:rsid w:val="003B3F7D"/>
    <w:rsid w:val="003B7358"/>
    <w:rsid w:val="003B7ECD"/>
    <w:rsid w:val="003C035D"/>
    <w:rsid w:val="003C1A64"/>
    <w:rsid w:val="003C46B1"/>
    <w:rsid w:val="003D1813"/>
    <w:rsid w:val="003D2157"/>
    <w:rsid w:val="003D411F"/>
    <w:rsid w:val="003D781A"/>
    <w:rsid w:val="003E1946"/>
    <w:rsid w:val="003E51A2"/>
    <w:rsid w:val="003E61BF"/>
    <w:rsid w:val="003E6409"/>
    <w:rsid w:val="003F1771"/>
    <w:rsid w:val="003F241E"/>
    <w:rsid w:val="003F4E49"/>
    <w:rsid w:val="00403636"/>
    <w:rsid w:val="004063B5"/>
    <w:rsid w:val="0041055D"/>
    <w:rsid w:val="0041608A"/>
    <w:rsid w:val="004165CC"/>
    <w:rsid w:val="004216EF"/>
    <w:rsid w:val="004224EE"/>
    <w:rsid w:val="00423754"/>
    <w:rsid w:val="00423ABF"/>
    <w:rsid w:val="00423C7A"/>
    <w:rsid w:val="00424A5B"/>
    <w:rsid w:val="0042589D"/>
    <w:rsid w:val="00427798"/>
    <w:rsid w:val="00430E89"/>
    <w:rsid w:val="0043111F"/>
    <w:rsid w:val="004316C7"/>
    <w:rsid w:val="004336F5"/>
    <w:rsid w:val="00437E2E"/>
    <w:rsid w:val="004425B8"/>
    <w:rsid w:val="004437B1"/>
    <w:rsid w:val="004504C8"/>
    <w:rsid w:val="004511C3"/>
    <w:rsid w:val="0045135D"/>
    <w:rsid w:val="0045272F"/>
    <w:rsid w:val="004534FC"/>
    <w:rsid w:val="00456462"/>
    <w:rsid w:val="004565A5"/>
    <w:rsid w:val="004569E8"/>
    <w:rsid w:val="0045726C"/>
    <w:rsid w:val="00457F2C"/>
    <w:rsid w:val="00467678"/>
    <w:rsid w:val="0047144B"/>
    <w:rsid w:val="004714BC"/>
    <w:rsid w:val="004726FE"/>
    <w:rsid w:val="00472973"/>
    <w:rsid w:val="004751A6"/>
    <w:rsid w:val="0047550D"/>
    <w:rsid w:val="00475EE0"/>
    <w:rsid w:val="00476670"/>
    <w:rsid w:val="004815C1"/>
    <w:rsid w:val="00483082"/>
    <w:rsid w:val="00484D2E"/>
    <w:rsid w:val="00490D33"/>
    <w:rsid w:val="004925C4"/>
    <w:rsid w:val="0049422B"/>
    <w:rsid w:val="0049623C"/>
    <w:rsid w:val="0049782C"/>
    <w:rsid w:val="004A13C0"/>
    <w:rsid w:val="004A25EC"/>
    <w:rsid w:val="004A2D6C"/>
    <w:rsid w:val="004A5286"/>
    <w:rsid w:val="004A750D"/>
    <w:rsid w:val="004B0FD7"/>
    <w:rsid w:val="004B1319"/>
    <w:rsid w:val="004B1392"/>
    <w:rsid w:val="004B2F07"/>
    <w:rsid w:val="004B400D"/>
    <w:rsid w:val="004B541F"/>
    <w:rsid w:val="004B59BC"/>
    <w:rsid w:val="004B689E"/>
    <w:rsid w:val="004B7179"/>
    <w:rsid w:val="004B7C57"/>
    <w:rsid w:val="004C027A"/>
    <w:rsid w:val="004C2F14"/>
    <w:rsid w:val="004C34B8"/>
    <w:rsid w:val="004C4C4E"/>
    <w:rsid w:val="004C5331"/>
    <w:rsid w:val="004C6778"/>
    <w:rsid w:val="004C7D0F"/>
    <w:rsid w:val="004D1120"/>
    <w:rsid w:val="004D1DA0"/>
    <w:rsid w:val="004D5EA5"/>
    <w:rsid w:val="004D6315"/>
    <w:rsid w:val="004E1613"/>
    <w:rsid w:val="004E2F3E"/>
    <w:rsid w:val="004E49BE"/>
    <w:rsid w:val="004E4D32"/>
    <w:rsid w:val="004F0A31"/>
    <w:rsid w:val="004F0EC4"/>
    <w:rsid w:val="004F1E8E"/>
    <w:rsid w:val="004F1EBB"/>
    <w:rsid w:val="004F2842"/>
    <w:rsid w:val="004F3375"/>
    <w:rsid w:val="004F4D56"/>
    <w:rsid w:val="004F6EF2"/>
    <w:rsid w:val="004F77A0"/>
    <w:rsid w:val="004F7B73"/>
    <w:rsid w:val="00503CD8"/>
    <w:rsid w:val="00504CF0"/>
    <w:rsid w:val="00504D1D"/>
    <w:rsid w:val="00505502"/>
    <w:rsid w:val="00505504"/>
    <w:rsid w:val="00507839"/>
    <w:rsid w:val="0051088E"/>
    <w:rsid w:val="005147E2"/>
    <w:rsid w:val="005152E2"/>
    <w:rsid w:val="005226E5"/>
    <w:rsid w:val="005271FD"/>
    <w:rsid w:val="00527710"/>
    <w:rsid w:val="005312AF"/>
    <w:rsid w:val="00531957"/>
    <w:rsid w:val="00533CE8"/>
    <w:rsid w:val="00533FA1"/>
    <w:rsid w:val="0053439E"/>
    <w:rsid w:val="00536526"/>
    <w:rsid w:val="00536549"/>
    <w:rsid w:val="0054202D"/>
    <w:rsid w:val="00545B53"/>
    <w:rsid w:val="00546F94"/>
    <w:rsid w:val="005479B2"/>
    <w:rsid w:val="00555619"/>
    <w:rsid w:val="00556670"/>
    <w:rsid w:val="005573A4"/>
    <w:rsid w:val="005604C9"/>
    <w:rsid w:val="00560E0C"/>
    <w:rsid w:val="00563D68"/>
    <w:rsid w:val="00564B92"/>
    <w:rsid w:val="00565CA6"/>
    <w:rsid w:val="005669F0"/>
    <w:rsid w:val="00570F8A"/>
    <w:rsid w:val="00573700"/>
    <w:rsid w:val="00573C68"/>
    <w:rsid w:val="005756FF"/>
    <w:rsid w:val="0057713B"/>
    <w:rsid w:val="00580A7C"/>
    <w:rsid w:val="005818D6"/>
    <w:rsid w:val="00583373"/>
    <w:rsid w:val="00583832"/>
    <w:rsid w:val="00583B3B"/>
    <w:rsid w:val="00584103"/>
    <w:rsid w:val="00584289"/>
    <w:rsid w:val="0058650F"/>
    <w:rsid w:val="00586C74"/>
    <w:rsid w:val="00590270"/>
    <w:rsid w:val="00590488"/>
    <w:rsid w:val="00590A93"/>
    <w:rsid w:val="0059270F"/>
    <w:rsid w:val="005931B7"/>
    <w:rsid w:val="00594A22"/>
    <w:rsid w:val="0059507F"/>
    <w:rsid w:val="00597EEF"/>
    <w:rsid w:val="005A112F"/>
    <w:rsid w:val="005A2516"/>
    <w:rsid w:val="005A3FEE"/>
    <w:rsid w:val="005A4193"/>
    <w:rsid w:val="005A41D4"/>
    <w:rsid w:val="005A6AB4"/>
    <w:rsid w:val="005A6F13"/>
    <w:rsid w:val="005A74FB"/>
    <w:rsid w:val="005B064D"/>
    <w:rsid w:val="005B375E"/>
    <w:rsid w:val="005B42D2"/>
    <w:rsid w:val="005C0B68"/>
    <w:rsid w:val="005C14F1"/>
    <w:rsid w:val="005C2750"/>
    <w:rsid w:val="005C3532"/>
    <w:rsid w:val="005C3D67"/>
    <w:rsid w:val="005C4D89"/>
    <w:rsid w:val="005D16C4"/>
    <w:rsid w:val="005D1846"/>
    <w:rsid w:val="005D2E2A"/>
    <w:rsid w:val="005D4145"/>
    <w:rsid w:val="005D590A"/>
    <w:rsid w:val="005D65F9"/>
    <w:rsid w:val="005D7622"/>
    <w:rsid w:val="005E3203"/>
    <w:rsid w:val="005E359E"/>
    <w:rsid w:val="005E5D9E"/>
    <w:rsid w:val="005E69A3"/>
    <w:rsid w:val="005F2997"/>
    <w:rsid w:val="005F582C"/>
    <w:rsid w:val="005F689B"/>
    <w:rsid w:val="005F7909"/>
    <w:rsid w:val="005F7F4C"/>
    <w:rsid w:val="00602242"/>
    <w:rsid w:val="00602497"/>
    <w:rsid w:val="006050E3"/>
    <w:rsid w:val="00607C2B"/>
    <w:rsid w:val="00607E46"/>
    <w:rsid w:val="00607F45"/>
    <w:rsid w:val="00611964"/>
    <w:rsid w:val="006138D8"/>
    <w:rsid w:val="00613D51"/>
    <w:rsid w:val="00614EE9"/>
    <w:rsid w:val="00617B4B"/>
    <w:rsid w:val="00617DA7"/>
    <w:rsid w:val="0062640F"/>
    <w:rsid w:val="00631305"/>
    <w:rsid w:val="0063622F"/>
    <w:rsid w:val="00636ED4"/>
    <w:rsid w:val="00642211"/>
    <w:rsid w:val="00642FD1"/>
    <w:rsid w:val="0064311C"/>
    <w:rsid w:val="00643404"/>
    <w:rsid w:val="00643C75"/>
    <w:rsid w:val="00643EEB"/>
    <w:rsid w:val="0064456B"/>
    <w:rsid w:val="006468F7"/>
    <w:rsid w:val="00647C76"/>
    <w:rsid w:val="006509DF"/>
    <w:rsid w:val="00650B80"/>
    <w:rsid w:val="00652541"/>
    <w:rsid w:val="00653D85"/>
    <w:rsid w:val="006549C0"/>
    <w:rsid w:val="00657D25"/>
    <w:rsid w:val="00662BE4"/>
    <w:rsid w:val="00663661"/>
    <w:rsid w:val="00664E75"/>
    <w:rsid w:val="00665EBB"/>
    <w:rsid w:val="006662BC"/>
    <w:rsid w:val="00670914"/>
    <w:rsid w:val="0067101F"/>
    <w:rsid w:val="00673FAE"/>
    <w:rsid w:val="006749A8"/>
    <w:rsid w:val="00675413"/>
    <w:rsid w:val="00676234"/>
    <w:rsid w:val="00676934"/>
    <w:rsid w:val="00677C2B"/>
    <w:rsid w:val="00681299"/>
    <w:rsid w:val="0068265F"/>
    <w:rsid w:val="006827C0"/>
    <w:rsid w:val="00682B99"/>
    <w:rsid w:val="00683722"/>
    <w:rsid w:val="0068430B"/>
    <w:rsid w:val="006851B6"/>
    <w:rsid w:val="00686132"/>
    <w:rsid w:val="006862C9"/>
    <w:rsid w:val="00687C97"/>
    <w:rsid w:val="006912CE"/>
    <w:rsid w:val="0069153F"/>
    <w:rsid w:val="00692006"/>
    <w:rsid w:val="00693C2A"/>
    <w:rsid w:val="00694040"/>
    <w:rsid w:val="00694220"/>
    <w:rsid w:val="006944F1"/>
    <w:rsid w:val="006A3231"/>
    <w:rsid w:val="006A3F55"/>
    <w:rsid w:val="006A5EEA"/>
    <w:rsid w:val="006A6A97"/>
    <w:rsid w:val="006B1BEE"/>
    <w:rsid w:val="006B29F2"/>
    <w:rsid w:val="006B31C1"/>
    <w:rsid w:val="006B493B"/>
    <w:rsid w:val="006B504A"/>
    <w:rsid w:val="006B5DAA"/>
    <w:rsid w:val="006B6769"/>
    <w:rsid w:val="006B6938"/>
    <w:rsid w:val="006B6A20"/>
    <w:rsid w:val="006B7E8C"/>
    <w:rsid w:val="006B7F18"/>
    <w:rsid w:val="006C0291"/>
    <w:rsid w:val="006C04BB"/>
    <w:rsid w:val="006C0836"/>
    <w:rsid w:val="006C2146"/>
    <w:rsid w:val="006C2310"/>
    <w:rsid w:val="006C3D51"/>
    <w:rsid w:val="006C51E2"/>
    <w:rsid w:val="006C5A9B"/>
    <w:rsid w:val="006C62DD"/>
    <w:rsid w:val="006D245E"/>
    <w:rsid w:val="006D2E5F"/>
    <w:rsid w:val="006D608E"/>
    <w:rsid w:val="006D7556"/>
    <w:rsid w:val="006E0017"/>
    <w:rsid w:val="006E0A25"/>
    <w:rsid w:val="006E3F0F"/>
    <w:rsid w:val="006E445C"/>
    <w:rsid w:val="006E4FFD"/>
    <w:rsid w:val="006E5B8C"/>
    <w:rsid w:val="006E6B4C"/>
    <w:rsid w:val="006F0B90"/>
    <w:rsid w:val="006F0F86"/>
    <w:rsid w:val="006F263D"/>
    <w:rsid w:val="006F3BFE"/>
    <w:rsid w:val="006F3C6F"/>
    <w:rsid w:val="006F6659"/>
    <w:rsid w:val="006F75C4"/>
    <w:rsid w:val="006F7C6D"/>
    <w:rsid w:val="007006E3"/>
    <w:rsid w:val="007049ED"/>
    <w:rsid w:val="00706F66"/>
    <w:rsid w:val="007102C2"/>
    <w:rsid w:val="007111E8"/>
    <w:rsid w:val="00711503"/>
    <w:rsid w:val="007130D3"/>
    <w:rsid w:val="007134F7"/>
    <w:rsid w:val="0071601F"/>
    <w:rsid w:val="0071657C"/>
    <w:rsid w:val="00720B83"/>
    <w:rsid w:val="007218ED"/>
    <w:rsid w:val="00723E9B"/>
    <w:rsid w:val="00726CE1"/>
    <w:rsid w:val="0072779B"/>
    <w:rsid w:val="00731B2A"/>
    <w:rsid w:val="007336EC"/>
    <w:rsid w:val="00734CB7"/>
    <w:rsid w:val="00734FCC"/>
    <w:rsid w:val="00735ED1"/>
    <w:rsid w:val="00737050"/>
    <w:rsid w:val="00740401"/>
    <w:rsid w:val="00740441"/>
    <w:rsid w:val="00740812"/>
    <w:rsid w:val="00742418"/>
    <w:rsid w:val="00742B23"/>
    <w:rsid w:val="00742CA4"/>
    <w:rsid w:val="00744C69"/>
    <w:rsid w:val="007459AF"/>
    <w:rsid w:val="0075467D"/>
    <w:rsid w:val="00754F92"/>
    <w:rsid w:val="007560F5"/>
    <w:rsid w:val="00757D7A"/>
    <w:rsid w:val="00761E03"/>
    <w:rsid w:val="007634CD"/>
    <w:rsid w:val="00763A66"/>
    <w:rsid w:val="00765539"/>
    <w:rsid w:val="00765D06"/>
    <w:rsid w:val="00765D74"/>
    <w:rsid w:val="00770C33"/>
    <w:rsid w:val="007733AA"/>
    <w:rsid w:val="007767CD"/>
    <w:rsid w:val="00776A74"/>
    <w:rsid w:val="007778A6"/>
    <w:rsid w:val="0078025A"/>
    <w:rsid w:val="00782A16"/>
    <w:rsid w:val="00783296"/>
    <w:rsid w:val="007837FF"/>
    <w:rsid w:val="0078382D"/>
    <w:rsid w:val="00783A50"/>
    <w:rsid w:val="007845FD"/>
    <w:rsid w:val="00787027"/>
    <w:rsid w:val="00787A78"/>
    <w:rsid w:val="00787CFE"/>
    <w:rsid w:val="00791FF4"/>
    <w:rsid w:val="0079203F"/>
    <w:rsid w:val="007930A2"/>
    <w:rsid w:val="00793744"/>
    <w:rsid w:val="00793C8A"/>
    <w:rsid w:val="007941CE"/>
    <w:rsid w:val="00794F94"/>
    <w:rsid w:val="007A09BF"/>
    <w:rsid w:val="007A1A32"/>
    <w:rsid w:val="007A1C93"/>
    <w:rsid w:val="007A331B"/>
    <w:rsid w:val="007A3DCB"/>
    <w:rsid w:val="007A5A23"/>
    <w:rsid w:val="007A62D5"/>
    <w:rsid w:val="007B0745"/>
    <w:rsid w:val="007B6D99"/>
    <w:rsid w:val="007C28F9"/>
    <w:rsid w:val="007C4680"/>
    <w:rsid w:val="007C4DC5"/>
    <w:rsid w:val="007C7A68"/>
    <w:rsid w:val="007D261A"/>
    <w:rsid w:val="007D27CB"/>
    <w:rsid w:val="007D5C5B"/>
    <w:rsid w:val="007D654A"/>
    <w:rsid w:val="007E0094"/>
    <w:rsid w:val="007E0913"/>
    <w:rsid w:val="007E1019"/>
    <w:rsid w:val="007E1B1B"/>
    <w:rsid w:val="007E3D67"/>
    <w:rsid w:val="007E48D4"/>
    <w:rsid w:val="007E5122"/>
    <w:rsid w:val="007E588D"/>
    <w:rsid w:val="007E7173"/>
    <w:rsid w:val="007F447B"/>
    <w:rsid w:val="007F6E4B"/>
    <w:rsid w:val="00800012"/>
    <w:rsid w:val="00800092"/>
    <w:rsid w:val="00802FF8"/>
    <w:rsid w:val="00803416"/>
    <w:rsid w:val="00803F30"/>
    <w:rsid w:val="00804118"/>
    <w:rsid w:val="0080574F"/>
    <w:rsid w:val="00806DEF"/>
    <w:rsid w:val="0081000A"/>
    <w:rsid w:val="00813935"/>
    <w:rsid w:val="00815E80"/>
    <w:rsid w:val="00816F1D"/>
    <w:rsid w:val="00817203"/>
    <w:rsid w:val="00821AC7"/>
    <w:rsid w:val="0082322E"/>
    <w:rsid w:val="008245AE"/>
    <w:rsid w:val="00825F3B"/>
    <w:rsid w:val="00826D9B"/>
    <w:rsid w:val="008324FC"/>
    <w:rsid w:val="008337F1"/>
    <w:rsid w:val="00834989"/>
    <w:rsid w:val="00835FD0"/>
    <w:rsid w:val="008406EF"/>
    <w:rsid w:val="008436CA"/>
    <w:rsid w:val="00843CB1"/>
    <w:rsid w:val="00846C63"/>
    <w:rsid w:val="00855399"/>
    <w:rsid w:val="008553FA"/>
    <w:rsid w:val="008609C8"/>
    <w:rsid w:val="008612D7"/>
    <w:rsid w:val="0086275F"/>
    <w:rsid w:val="00862925"/>
    <w:rsid w:val="00862D69"/>
    <w:rsid w:val="00863FDE"/>
    <w:rsid w:val="00864B43"/>
    <w:rsid w:val="008664FF"/>
    <w:rsid w:val="00866964"/>
    <w:rsid w:val="00867FA4"/>
    <w:rsid w:val="008713AD"/>
    <w:rsid w:val="00872BA7"/>
    <w:rsid w:val="00873923"/>
    <w:rsid w:val="00880012"/>
    <w:rsid w:val="00881767"/>
    <w:rsid w:val="00881B95"/>
    <w:rsid w:val="00881F5F"/>
    <w:rsid w:val="00882379"/>
    <w:rsid w:val="00882481"/>
    <w:rsid w:val="00882AC7"/>
    <w:rsid w:val="00883DE2"/>
    <w:rsid w:val="008856E3"/>
    <w:rsid w:val="00886EE9"/>
    <w:rsid w:val="00887F90"/>
    <w:rsid w:val="00890DB0"/>
    <w:rsid w:val="00892141"/>
    <w:rsid w:val="00893AA4"/>
    <w:rsid w:val="008962AD"/>
    <w:rsid w:val="00896C92"/>
    <w:rsid w:val="008A4A7A"/>
    <w:rsid w:val="008A51E2"/>
    <w:rsid w:val="008A52CD"/>
    <w:rsid w:val="008B0833"/>
    <w:rsid w:val="008B2925"/>
    <w:rsid w:val="008B35A0"/>
    <w:rsid w:val="008B404E"/>
    <w:rsid w:val="008B46AB"/>
    <w:rsid w:val="008B5F05"/>
    <w:rsid w:val="008C0F8B"/>
    <w:rsid w:val="008C2A03"/>
    <w:rsid w:val="008C2B0D"/>
    <w:rsid w:val="008C3791"/>
    <w:rsid w:val="008C39CC"/>
    <w:rsid w:val="008C4053"/>
    <w:rsid w:val="008C6175"/>
    <w:rsid w:val="008D219F"/>
    <w:rsid w:val="008D310D"/>
    <w:rsid w:val="008D44E0"/>
    <w:rsid w:val="008D626F"/>
    <w:rsid w:val="008E0083"/>
    <w:rsid w:val="008E0B24"/>
    <w:rsid w:val="008E182F"/>
    <w:rsid w:val="008E2FE9"/>
    <w:rsid w:val="008E3974"/>
    <w:rsid w:val="008E749C"/>
    <w:rsid w:val="008E77C7"/>
    <w:rsid w:val="008F0C6B"/>
    <w:rsid w:val="008F4466"/>
    <w:rsid w:val="008F4FCD"/>
    <w:rsid w:val="008F7444"/>
    <w:rsid w:val="0090027D"/>
    <w:rsid w:val="00900ED7"/>
    <w:rsid w:val="00901491"/>
    <w:rsid w:val="00901D17"/>
    <w:rsid w:val="00903A89"/>
    <w:rsid w:val="00903CAA"/>
    <w:rsid w:val="009057FC"/>
    <w:rsid w:val="00905C9B"/>
    <w:rsid w:val="009060D4"/>
    <w:rsid w:val="00907569"/>
    <w:rsid w:val="00911282"/>
    <w:rsid w:val="00912490"/>
    <w:rsid w:val="0091309E"/>
    <w:rsid w:val="0091353A"/>
    <w:rsid w:val="009139A9"/>
    <w:rsid w:val="00914138"/>
    <w:rsid w:val="00915A4B"/>
    <w:rsid w:val="0091702D"/>
    <w:rsid w:val="00920DB9"/>
    <w:rsid w:val="009217AD"/>
    <w:rsid w:val="00921898"/>
    <w:rsid w:val="00922272"/>
    <w:rsid w:val="009229AD"/>
    <w:rsid w:val="00924D47"/>
    <w:rsid w:val="00927949"/>
    <w:rsid w:val="00931C72"/>
    <w:rsid w:val="00932A12"/>
    <w:rsid w:val="00932E6C"/>
    <w:rsid w:val="00933B63"/>
    <w:rsid w:val="00933C53"/>
    <w:rsid w:val="00933CBC"/>
    <w:rsid w:val="00934587"/>
    <w:rsid w:val="00935D60"/>
    <w:rsid w:val="00937AAC"/>
    <w:rsid w:val="0094540F"/>
    <w:rsid w:val="0094678B"/>
    <w:rsid w:val="00946DCD"/>
    <w:rsid w:val="00946FA0"/>
    <w:rsid w:val="00947CB0"/>
    <w:rsid w:val="00953038"/>
    <w:rsid w:val="0095567C"/>
    <w:rsid w:val="00956F4B"/>
    <w:rsid w:val="00957D72"/>
    <w:rsid w:val="0096027F"/>
    <w:rsid w:val="0096117C"/>
    <w:rsid w:val="00961723"/>
    <w:rsid w:val="00962E2E"/>
    <w:rsid w:val="009630D4"/>
    <w:rsid w:val="00967EB5"/>
    <w:rsid w:val="00972146"/>
    <w:rsid w:val="009733F8"/>
    <w:rsid w:val="00976293"/>
    <w:rsid w:val="00977295"/>
    <w:rsid w:val="00977553"/>
    <w:rsid w:val="0098031C"/>
    <w:rsid w:val="0098217A"/>
    <w:rsid w:val="00982EDC"/>
    <w:rsid w:val="00985C5A"/>
    <w:rsid w:val="0099097F"/>
    <w:rsid w:val="009923AD"/>
    <w:rsid w:val="009924CE"/>
    <w:rsid w:val="009926D2"/>
    <w:rsid w:val="00994616"/>
    <w:rsid w:val="009963C0"/>
    <w:rsid w:val="00997673"/>
    <w:rsid w:val="00997A21"/>
    <w:rsid w:val="009A125D"/>
    <w:rsid w:val="009A39EC"/>
    <w:rsid w:val="009A4344"/>
    <w:rsid w:val="009A5D00"/>
    <w:rsid w:val="009A6323"/>
    <w:rsid w:val="009B0B3E"/>
    <w:rsid w:val="009B0B91"/>
    <w:rsid w:val="009B1126"/>
    <w:rsid w:val="009B14C1"/>
    <w:rsid w:val="009B6161"/>
    <w:rsid w:val="009B69F4"/>
    <w:rsid w:val="009C4A9F"/>
    <w:rsid w:val="009C785F"/>
    <w:rsid w:val="009D2362"/>
    <w:rsid w:val="009D3A9A"/>
    <w:rsid w:val="009D600B"/>
    <w:rsid w:val="009D7B7C"/>
    <w:rsid w:val="009E1381"/>
    <w:rsid w:val="009E252D"/>
    <w:rsid w:val="009E267B"/>
    <w:rsid w:val="009E268D"/>
    <w:rsid w:val="009E3C9C"/>
    <w:rsid w:val="009E5DDB"/>
    <w:rsid w:val="009E6D23"/>
    <w:rsid w:val="009E6E14"/>
    <w:rsid w:val="009F103C"/>
    <w:rsid w:val="009F1EF6"/>
    <w:rsid w:val="009F3AD8"/>
    <w:rsid w:val="009F42FC"/>
    <w:rsid w:val="009F5D02"/>
    <w:rsid w:val="009F6776"/>
    <w:rsid w:val="009F7CA5"/>
    <w:rsid w:val="00A00D49"/>
    <w:rsid w:val="00A02A4B"/>
    <w:rsid w:val="00A03825"/>
    <w:rsid w:val="00A05E46"/>
    <w:rsid w:val="00A069AD"/>
    <w:rsid w:val="00A10052"/>
    <w:rsid w:val="00A1087B"/>
    <w:rsid w:val="00A134B3"/>
    <w:rsid w:val="00A13C11"/>
    <w:rsid w:val="00A16851"/>
    <w:rsid w:val="00A169DB"/>
    <w:rsid w:val="00A17FE7"/>
    <w:rsid w:val="00A236DE"/>
    <w:rsid w:val="00A23DED"/>
    <w:rsid w:val="00A24664"/>
    <w:rsid w:val="00A2598D"/>
    <w:rsid w:val="00A25BC3"/>
    <w:rsid w:val="00A2631C"/>
    <w:rsid w:val="00A301D5"/>
    <w:rsid w:val="00A30A66"/>
    <w:rsid w:val="00A32DD3"/>
    <w:rsid w:val="00A33552"/>
    <w:rsid w:val="00A338BC"/>
    <w:rsid w:val="00A36990"/>
    <w:rsid w:val="00A414F6"/>
    <w:rsid w:val="00A43A11"/>
    <w:rsid w:val="00A441CF"/>
    <w:rsid w:val="00A47D62"/>
    <w:rsid w:val="00A51A04"/>
    <w:rsid w:val="00A52020"/>
    <w:rsid w:val="00A5442A"/>
    <w:rsid w:val="00A545BF"/>
    <w:rsid w:val="00A551B9"/>
    <w:rsid w:val="00A566CB"/>
    <w:rsid w:val="00A60F0F"/>
    <w:rsid w:val="00A615D6"/>
    <w:rsid w:val="00A646AF"/>
    <w:rsid w:val="00A65AF8"/>
    <w:rsid w:val="00A662B6"/>
    <w:rsid w:val="00A70CE0"/>
    <w:rsid w:val="00A70F97"/>
    <w:rsid w:val="00A721B9"/>
    <w:rsid w:val="00A734D8"/>
    <w:rsid w:val="00A7443A"/>
    <w:rsid w:val="00A76600"/>
    <w:rsid w:val="00A80641"/>
    <w:rsid w:val="00A80F85"/>
    <w:rsid w:val="00A82E63"/>
    <w:rsid w:val="00A8499B"/>
    <w:rsid w:val="00A84CFC"/>
    <w:rsid w:val="00A91F3A"/>
    <w:rsid w:val="00A93AF6"/>
    <w:rsid w:val="00A94530"/>
    <w:rsid w:val="00A9474C"/>
    <w:rsid w:val="00A94E10"/>
    <w:rsid w:val="00AA225A"/>
    <w:rsid w:val="00AA33B3"/>
    <w:rsid w:val="00AA4738"/>
    <w:rsid w:val="00AA5B49"/>
    <w:rsid w:val="00AA60C1"/>
    <w:rsid w:val="00AA6E94"/>
    <w:rsid w:val="00AA7277"/>
    <w:rsid w:val="00AB2E9E"/>
    <w:rsid w:val="00AB3591"/>
    <w:rsid w:val="00AB418A"/>
    <w:rsid w:val="00AB443E"/>
    <w:rsid w:val="00AB490D"/>
    <w:rsid w:val="00AB4F7D"/>
    <w:rsid w:val="00AB5E1C"/>
    <w:rsid w:val="00AC35F7"/>
    <w:rsid w:val="00AC70AC"/>
    <w:rsid w:val="00AC76FB"/>
    <w:rsid w:val="00AD1C01"/>
    <w:rsid w:val="00AD3317"/>
    <w:rsid w:val="00AD462C"/>
    <w:rsid w:val="00AD5223"/>
    <w:rsid w:val="00AD5812"/>
    <w:rsid w:val="00AD5F99"/>
    <w:rsid w:val="00AD644C"/>
    <w:rsid w:val="00AD678E"/>
    <w:rsid w:val="00AD6C47"/>
    <w:rsid w:val="00AE138A"/>
    <w:rsid w:val="00AE2B63"/>
    <w:rsid w:val="00AE4B18"/>
    <w:rsid w:val="00AE5648"/>
    <w:rsid w:val="00AE60E6"/>
    <w:rsid w:val="00AF2809"/>
    <w:rsid w:val="00AF3A2B"/>
    <w:rsid w:val="00AF64CA"/>
    <w:rsid w:val="00AF7CB0"/>
    <w:rsid w:val="00B0298F"/>
    <w:rsid w:val="00B0497F"/>
    <w:rsid w:val="00B06F26"/>
    <w:rsid w:val="00B11B0C"/>
    <w:rsid w:val="00B131B9"/>
    <w:rsid w:val="00B1391D"/>
    <w:rsid w:val="00B212BC"/>
    <w:rsid w:val="00B240CD"/>
    <w:rsid w:val="00B242CB"/>
    <w:rsid w:val="00B256D3"/>
    <w:rsid w:val="00B30AE3"/>
    <w:rsid w:val="00B3163B"/>
    <w:rsid w:val="00B32527"/>
    <w:rsid w:val="00B33E63"/>
    <w:rsid w:val="00B341FA"/>
    <w:rsid w:val="00B3474B"/>
    <w:rsid w:val="00B34C54"/>
    <w:rsid w:val="00B371E3"/>
    <w:rsid w:val="00B4144A"/>
    <w:rsid w:val="00B42730"/>
    <w:rsid w:val="00B4351A"/>
    <w:rsid w:val="00B4372F"/>
    <w:rsid w:val="00B44C8E"/>
    <w:rsid w:val="00B46A53"/>
    <w:rsid w:val="00B510C3"/>
    <w:rsid w:val="00B511BB"/>
    <w:rsid w:val="00B610AB"/>
    <w:rsid w:val="00B63D4A"/>
    <w:rsid w:val="00B63E4D"/>
    <w:rsid w:val="00B63F3D"/>
    <w:rsid w:val="00B6410E"/>
    <w:rsid w:val="00B6470F"/>
    <w:rsid w:val="00B65FDB"/>
    <w:rsid w:val="00B675DD"/>
    <w:rsid w:val="00B71666"/>
    <w:rsid w:val="00B77A18"/>
    <w:rsid w:val="00B81CF9"/>
    <w:rsid w:val="00B82C2C"/>
    <w:rsid w:val="00B8425B"/>
    <w:rsid w:val="00B86340"/>
    <w:rsid w:val="00B900EB"/>
    <w:rsid w:val="00B91466"/>
    <w:rsid w:val="00B92EBF"/>
    <w:rsid w:val="00B93CDB"/>
    <w:rsid w:val="00B93F94"/>
    <w:rsid w:val="00B95C7F"/>
    <w:rsid w:val="00B97279"/>
    <w:rsid w:val="00BA01C9"/>
    <w:rsid w:val="00BA29EF"/>
    <w:rsid w:val="00BA3AC7"/>
    <w:rsid w:val="00BB064F"/>
    <w:rsid w:val="00BB191C"/>
    <w:rsid w:val="00BB3584"/>
    <w:rsid w:val="00BB62A1"/>
    <w:rsid w:val="00BB7022"/>
    <w:rsid w:val="00BC14CE"/>
    <w:rsid w:val="00BC360F"/>
    <w:rsid w:val="00BC44AC"/>
    <w:rsid w:val="00BC6CA9"/>
    <w:rsid w:val="00BD12AF"/>
    <w:rsid w:val="00BD1498"/>
    <w:rsid w:val="00BD246F"/>
    <w:rsid w:val="00BD267C"/>
    <w:rsid w:val="00BD3E1C"/>
    <w:rsid w:val="00BD42EA"/>
    <w:rsid w:val="00BE1071"/>
    <w:rsid w:val="00BE2D69"/>
    <w:rsid w:val="00BE30EB"/>
    <w:rsid w:val="00BE323B"/>
    <w:rsid w:val="00BE3CFA"/>
    <w:rsid w:val="00BE560D"/>
    <w:rsid w:val="00BE78CA"/>
    <w:rsid w:val="00BF01EF"/>
    <w:rsid w:val="00BF2296"/>
    <w:rsid w:val="00BF3A9A"/>
    <w:rsid w:val="00BF72CC"/>
    <w:rsid w:val="00C0005C"/>
    <w:rsid w:val="00C057B0"/>
    <w:rsid w:val="00C07B16"/>
    <w:rsid w:val="00C10248"/>
    <w:rsid w:val="00C117DD"/>
    <w:rsid w:val="00C147F4"/>
    <w:rsid w:val="00C20D4F"/>
    <w:rsid w:val="00C21473"/>
    <w:rsid w:val="00C23C0D"/>
    <w:rsid w:val="00C25E6F"/>
    <w:rsid w:val="00C27703"/>
    <w:rsid w:val="00C31623"/>
    <w:rsid w:val="00C31F4D"/>
    <w:rsid w:val="00C3395C"/>
    <w:rsid w:val="00C33AD1"/>
    <w:rsid w:val="00C373A1"/>
    <w:rsid w:val="00C37F3D"/>
    <w:rsid w:val="00C400E8"/>
    <w:rsid w:val="00C40558"/>
    <w:rsid w:val="00C408CA"/>
    <w:rsid w:val="00C41224"/>
    <w:rsid w:val="00C516D4"/>
    <w:rsid w:val="00C54CD3"/>
    <w:rsid w:val="00C55C6A"/>
    <w:rsid w:val="00C56E77"/>
    <w:rsid w:val="00C57134"/>
    <w:rsid w:val="00C601F5"/>
    <w:rsid w:val="00C644B0"/>
    <w:rsid w:val="00C64ABA"/>
    <w:rsid w:val="00C664C2"/>
    <w:rsid w:val="00C677DC"/>
    <w:rsid w:val="00C707C0"/>
    <w:rsid w:val="00C75A15"/>
    <w:rsid w:val="00C76033"/>
    <w:rsid w:val="00C7780A"/>
    <w:rsid w:val="00C801DE"/>
    <w:rsid w:val="00C8083F"/>
    <w:rsid w:val="00C83F0D"/>
    <w:rsid w:val="00C83F5D"/>
    <w:rsid w:val="00C8586B"/>
    <w:rsid w:val="00C85FB2"/>
    <w:rsid w:val="00C87820"/>
    <w:rsid w:val="00C9028D"/>
    <w:rsid w:val="00C909C0"/>
    <w:rsid w:val="00C9129C"/>
    <w:rsid w:val="00C921C1"/>
    <w:rsid w:val="00C9387E"/>
    <w:rsid w:val="00C94592"/>
    <w:rsid w:val="00C95F7D"/>
    <w:rsid w:val="00C976BF"/>
    <w:rsid w:val="00CA1875"/>
    <w:rsid w:val="00CA2A43"/>
    <w:rsid w:val="00CA31D8"/>
    <w:rsid w:val="00CA38BF"/>
    <w:rsid w:val="00CA4212"/>
    <w:rsid w:val="00CA680E"/>
    <w:rsid w:val="00CA7FBD"/>
    <w:rsid w:val="00CB1A33"/>
    <w:rsid w:val="00CB1D27"/>
    <w:rsid w:val="00CB2C2C"/>
    <w:rsid w:val="00CB354C"/>
    <w:rsid w:val="00CC2FB0"/>
    <w:rsid w:val="00CC33D6"/>
    <w:rsid w:val="00CC4213"/>
    <w:rsid w:val="00CC5688"/>
    <w:rsid w:val="00CC7A0A"/>
    <w:rsid w:val="00CC7D90"/>
    <w:rsid w:val="00CD253E"/>
    <w:rsid w:val="00CD4A93"/>
    <w:rsid w:val="00CD4ABC"/>
    <w:rsid w:val="00CD5AC3"/>
    <w:rsid w:val="00CD5F92"/>
    <w:rsid w:val="00CD66E8"/>
    <w:rsid w:val="00CD6C5D"/>
    <w:rsid w:val="00CD6D90"/>
    <w:rsid w:val="00CE12D6"/>
    <w:rsid w:val="00CE2174"/>
    <w:rsid w:val="00CE49B4"/>
    <w:rsid w:val="00CE51E5"/>
    <w:rsid w:val="00CE63DC"/>
    <w:rsid w:val="00CE6A1B"/>
    <w:rsid w:val="00CF4109"/>
    <w:rsid w:val="00CF771D"/>
    <w:rsid w:val="00CF779B"/>
    <w:rsid w:val="00D00A1B"/>
    <w:rsid w:val="00D017DB"/>
    <w:rsid w:val="00D02BDF"/>
    <w:rsid w:val="00D03D0C"/>
    <w:rsid w:val="00D054B0"/>
    <w:rsid w:val="00D07388"/>
    <w:rsid w:val="00D110B9"/>
    <w:rsid w:val="00D11982"/>
    <w:rsid w:val="00D138CB"/>
    <w:rsid w:val="00D14F06"/>
    <w:rsid w:val="00D16867"/>
    <w:rsid w:val="00D16D5A"/>
    <w:rsid w:val="00D20A0D"/>
    <w:rsid w:val="00D2255B"/>
    <w:rsid w:val="00D22E1A"/>
    <w:rsid w:val="00D263D3"/>
    <w:rsid w:val="00D30DC5"/>
    <w:rsid w:val="00D338B3"/>
    <w:rsid w:val="00D33D2F"/>
    <w:rsid w:val="00D35DE1"/>
    <w:rsid w:val="00D37C76"/>
    <w:rsid w:val="00D4193D"/>
    <w:rsid w:val="00D42C93"/>
    <w:rsid w:val="00D437A8"/>
    <w:rsid w:val="00D44647"/>
    <w:rsid w:val="00D50262"/>
    <w:rsid w:val="00D52A56"/>
    <w:rsid w:val="00D52DE8"/>
    <w:rsid w:val="00D53A0B"/>
    <w:rsid w:val="00D53F80"/>
    <w:rsid w:val="00D57044"/>
    <w:rsid w:val="00D60407"/>
    <w:rsid w:val="00D6247E"/>
    <w:rsid w:val="00D62891"/>
    <w:rsid w:val="00D63AF5"/>
    <w:rsid w:val="00D66C37"/>
    <w:rsid w:val="00D66C63"/>
    <w:rsid w:val="00D66D3C"/>
    <w:rsid w:val="00D70253"/>
    <w:rsid w:val="00D710D8"/>
    <w:rsid w:val="00D713EE"/>
    <w:rsid w:val="00D736C5"/>
    <w:rsid w:val="00D738DB"/>
    <w:rsid w:val="00D74043"/>
    <w:rsid w:val="00D743CF"/>
    <w:rsid w:val="00D74768"/>
    <w:rsid w:val="00D75630"/>
    <w:rsid w:val="00D800D1"/>
    <w:rsid w:val="00D82777"/>
    <w:rsid w:val="00D9279D"/>
    <w:rsid w:val="00D927CD"/>
    <w:rsid w:val="00D92FC0"/>
    <w:rsid w:val="00D93718"/>
    <w:rsid w:val="00D9374A"/>
    <w:rsid w:val="00D954CE"/>
    <w:rsid w:val="00DA111C"/>
    <w:rsid w:val="00DA1C44"/>
    <w:rsid w:val="00DA25FD"/>
    <w:rsid w:val="00DA4731"/>
    <w:rsid w:val="00DA5CB7"/>
    <w:rsid w:val="00DA5D84"/>
    <w:rsid w:val="00DA79A3"/>
    <w:rsid w:val="00DA7FA8"/>
    <w:rsid w:val="00DB30CC"/>
    <w:rsid w:val="00DB3E0B"/>
    <w:rsid w:val="00DB4142"/>
    <w:rsid w:val="00DB5A11"/>
    <w:rsid w:val="00DB5C72"/>
    <w:rsid w:val="00DB6593"/>
    <w:rsid w:val="00DC034B"/>
    <w:rsid w:val="00DC0F8C"/>
    <w:rsid w:val="00DC37AE"/>
    <w:rsid w:val="00DC48F0"/>
    <w:rsid w:val="00DC4CAF"/>
    <w:rsid w:val="00DC5348"/>
    <w:rsid w:val="00DC5BBA"/>
    <w:rsid w:val="00DC5C39"/>
    <w:rsid w:val="00DC5F32"/>
    <w:rsid w:val="00DD0F86"/>
    <w:rsid w:val="00DD3B4D"/>
    <w:rsid w:val="00DD4074"/>
    <w:rsid w:val="00DD4A2E"/>
    <w:rsid w:val="00DD4ECC"/>
    <w:rsid w:val="00DE0B58"/>
    <w:rsid w:val="00DE4E11"/>
    <w:rsid w:val="00DE7263"/>
    <w:rsid w:val="00DF03A9"/>
    <w:rsid w:val="00DF2C65"/>
    <w:rsid w:val="00DF334B"/>
    <w:rsid w:val="00DF5BA3"/>
    <w:rsid w:val="00DF725B"/>
    <w:rsid w:val="00E00FE5"/>
    <w:rsid w:val="00E012E9"/>
    <w:rsid w:val="00E02CFE"/>
    <w:rsid w:val="00E036B7"/>
    <w:rsid w:val="00E05DD0"/>
    <w:rsid w:val="00E1186E"/>
    <w:rsid w:val="00E12346"/>
    <w:rsid w:val="00E14B0D"/>
    <w:rsid w:val="00E14EE1"/>
    <w:rsid w:val="00E15847"/>
    <w:rsid w:val="00E15BAB"/>
    <w:rsid w:val="00E21586"/>
    <w:rsid w:val="00E22288"/>
    <w:rsid w:val="00E22316"/>
    <w:rsid w:val="00E240A3"/>
    <w:rsid w:val="00E242AF"/>
    <w:rsid w:val="00E24569"/>
    <w:rsid w:val="00E252A4"/>
    <w:rsid w:val="00E26534"/>
    <w:rsid w:val="00E2719C"/>
    <w:rsid w:val="00E27427"/>
    <w:rsid w:val="00E31F5D"/>
    <w:rsid w:val="00E32108"/>
    <w:rsid w:val="00E32DF7"/>
    <w:rsid w:val="00E333B7"/>
    <w:rsid w:val="00E341B7"/>
    <w:rsid w:val="00E41BC8"/>
    <w:rsid w:val="00E426AC"/>
    <w:rsid w:val="00E43190"/>
    <w:rsid w:val="00E43289"/>
    <w:rsid w:val="00E43913"/>
    <w:rsid w:val="00E446A2"/>
    <w:rsid w:val="00E448A8"/>
    <w:rsid w:val="00E46521"/>
    <w:rsid w:val="00E516FA"/>
    <w:rsid w:val="00E51F8F"/>
    <w:rsid w:val="00E560B0"/>
    <w:rsid w:val="00E57A5B"/>
    <w:rsid w:val="00E62767"/>
    <w:rsid w:val="00E633DB"/>
    <w:rsid w:val="00E63B09"/>
    <w:rsid w:val="00E644E7"/>
    <w:rsid w:val="00E64ED4"/>
    <w:rsid w:val="00E66885"/>
    <w:rsid w:val="00E70498"/>
    <w:rsid w:val="00E70B8E"/>
    <w:rsid w:val="00E73AD0"/>
    <w:rsid w:val="00E74116"/>
    <w:rsid w:val="00E74A43"/>
    <w:rsid w:val="00E75541"/>
    <w:rsid w:val="00E8129E"/>
    <w:rsid w:val="00E8227B"/>
    <w:rsid w:val="00E8283D"/>
    <w:rsid w:val="00E835B0"/>
    <w:rsid w:val="00E84131"/>
    <w:rsid w:val="00E84679"/>
    <w:rsid w:val="00E8470F"/>
    <w:rsid w:val="00E84961"/>
    <w:rsid w:val="00E866E0"/>
    <w:rsid w:val="00E87514"/>
    <w:rsid w:val="00E914D8"/>
    <w:rsid w:val="00E91587"/>
    <w:rsid w:val="00E94112"/>
    <w:rsid w:val="00E94D1C"/>
    <w:rsid w:val="00E95417"/>
    <w:rsid w:val="00E97C0C"/>
    <w:rsid w:val="00EA16D6"/>
    <w:rsid w:val="00EA34D5"/>
    <w:rsid w:val="00EA45AA"/>
    <w:rsid w:val="00EA4F47"/>
    <w:rsid w:val="00EA7FF3"/>
    <w:rsid w:val="00EB092D"/>
    <w:rsid w:val="00EB0B1F"/>
    <w:rsid w:val="00EB0BB7"/>
    <w:rsid w:val="00EB495C"/>
    <w:rsid w:val="00EB54A3"/>
    <w:rsid w:val="00EB5866"/>
    <w:rsid w:val="00EB5A6D"/>
    <w:rsid w:val="00EB6430"/>
    <w:rsid w:val="00EC29A4"/>
    <w:rsid w:val="00EC3C11"/>
    <w:rsid w:val="00EC5396"/>
    <w:rsid w:val="00EC5968"/>
    <w:rsid w:val="00EC6599"/>
    <w:rsid w:val="00EC6CAB"/>
    <w:rsid w:val="00EC7209"/>
    <w:rsid w:val="00ED2DD8"/>
    <w:rsid w:val="00ED3BBE"/>
    <w:rsid w:val="00ED64D8"/>
    <w:rsid w:val="00ED7394"/>
    <w:rsid w:val="00ED7CFF"/>
    <w:rsid w:val="00EE1A39"/>
    <w:rsid w:val="00EE1BBC"/>
    <w:rsid w:val="00EE65C2"/>
    <w:rsid w:val="00EE6E62"/>
    <w:rsid w:val="00EE7AF3"/>
    <w:rsid w:val="00EF0CCB"/>
    <w:rsid w:val="00EF20F9"/>
    <w:rsid w:val="00EF4642"/>
    <w:rsid w:val="00EF4E93"/>
    <w:rsid w:val="00EF5115"/>
    <w:rsid w:val="00EF58F0"/>
    <w:rsid w:val="00F07447"/>
    <w:rsid w:val="00F104B9"/>
    <w:rsid w:val="00F11C84"/>
    <w:rsid w:val="00F12E86"/>
    <w:rsid w:val="00F13364"/>
    <w:rsid w:val="00F1516B"/>
    <w:rsid w:val="00F22932"/>
    <w:rsid w:val="00F234E5"/>
    <w:rsid w:val="00F23719"/>
    <w:rsid w:val="00F24B80"/>
    <w:rsid w:val="00F30E1C"/>
    <w:rsid w:val="00F3233C"/>
    <w:rsid w:val="00F32A0B"/>
    <w:rsid w:val="00F337B1"/>
    <w:rsid w:val="00F365A1"/>
    <w:rsid w:val="00F36A4E"/>
    <w:rsid w:val="00F36B8B"/>
    <w:rsid w:val="00F409A7"/>
    <w:rsid w:val="00F41710"/>
    <w:rsid w:val="00F43B2F"/>
    <w:rsid w:val="00F4584B"/>
    <w:rsid w:val="00F46BC6"/>
    <w:rsid w:val="00F46FC9"/>
    <w:rsid w:val="00F503A3"/>
    <w:rsid w:val="00F525B9"/>
    <w:rsid w:val="00F5263A"/>
    <w:rsid w:val="00F529C5"/>
    <w:rsid w:val="00F5352C"/>
    <w:rsid w:val="00F53EBC"/>
    <w:rsid w:val="00F5465E"/>
    <w:rsid w:val="00F565F3"/>
    <w:rsid w:val="00F57440"/>
    <w:rsid w:val="00F575C7"/>
    <w:rsid w:val="00F62BB8"/>
    <w:rsid w:val="00F63A13"/>
    <w:rsid w:val="00F64017"/>
    <w:rsid w:val="00F65429"/>
    <w:rsid w:val="00F65E57"/>
    <w:rsid w:val="00F66167"/>
    <w:rsid w:val="00F66E21"/>
    <w:rsid w:val="00F71F43"/>
    <w:rsid w:val="00F74E0D"/>
    <w:rsid w:val="00F82AA2"/>
    <w:rsid w:val="00F82B68"/>
    <w:rsid w:val="00F85652"/>
    <w:rsid w:val="00F86C0C"/>
    <w:rsid w:val="00F91B53"/>
    <w:rsid w:val="00F91E31"/>
    <w:rsid w:val="00F93EE0"/>
    <w:rsid w:val="00F954E2"/>
    <w:rsid w:val="00F964EF"/>
    <w:rsid w:val="00F96F3D"/>
    <w:rsid w:val="00FA1F96"/>
    <w:rsid w:val="00FA282C"/>
    <w:rsid w:val="00FA3292"/>
    <w:rsid w:val="00FA37B6"/>
    <w:rsid w:val="00FA3884"/>
    <w:rsid w:val="00FA67D6"/>
    <w:rsid w:val="00FA72FD"/>
    <w:rsid w:val="00FA7E02"/>
    <w:rsid w:val="00FB18E3"/>
    <w:rsid w:val="00FB3148"/>
    <w:rsid w:val="00FB34AC"/>
    <w:rsid w:val="00FB4407"/>
    <w:rsid w:val="00FB58B2"/>
    <w:rsid w:val="00FC0494"/>
    <w:rsid w:val="00FC06F7"/>
    <w:rsid w:val="00FC1B28"/>
    <w:rsid w:val="00FC2473"/>
    <w:rsid w:val="00FC38F7"/>
    <w:rsid w:val="00FC4C16"/>
    <w:rsid w:val="00FD407E"/>
    <w:rsid w:val="00FD49BC"/>
    <w:rsid w:val="00FD5700"/>
    <w:rsid w:val="00FD5887"/>
    <w:rsid w:val="00FD624F"/>
    <w:rsid w:val="00FD633B"/>
    <w:rsid w:val="00FD7064"/>
    <w:rsid w:val="00FE0623"/>
    <w:rsid w:val="00FE1A7E"/>
    <w:rsid w:val="00FE28DE"/>
    <w:rsid w:val="00FE3DDD"/>
    <w:rsid w:val="00FE4D1C"/>
    <w:rsid w:val="00FE4F78"/>
    <w:rsid w:val="00FE5A19"/>
    <w:rsid w:val="00FE6898"/>
    <w:rsid w:val="00FE7B70"/>
    <w:rsid w:val="00FF0DFE"/>
    <w:rsid w:val="00FF1315"/>
    <w:rsid w:val="00FF4495"/>
    <w:rsid w:val="00FF4CCD"/>
    <w:rsid w:val="00FF53E4"/>
    <w:rsid w:val="00FF74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8910B2"/>
  <w15:docId w15:val="{858C4ECC-1869-4779-BCB7-32C8633CC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7D62"/>
    <w:pPr>
      <w:overflowPunct w:val="0"/>
      <w:autoSpaceDE w:val="0"/>
      <w:autoSpaceDN w:val="0"/>
      <w:adjustRightInd w:val="0"/>
    </w:pPr>
  </w:style>
  <w:style w:type="paragraph" w:styleId="1">
    <w:name w:val="heading 1"/>
    <w:basedOn w:val="a"/>
    <w:link w:val="10"/>
    <w:qFormat/>
    <w:rsid w:val="008A51E2"/>
    <w:pPr>
      <w:overflowPunct/>
      <w:autoSpaceDE/>
      <w:autoSpaceDN/>
      <w:adjustRightInd/>
      <w:spacing w:before="100" w:beforeAutospacing="1" w:after="100" w:afterAutospacing="1"/>
      <w:outlineLvl w:val="0"/>
    </w:pPr>
    <w:rPr>
      <w:b/>
      <w:bCs/>
      <w:color w:val="000000"/>
      <w:kern w:val="36"/>
      <w:sz w:val="48"/>
      <w:szCs w:val="48"/>
    </w:rPr>
  </w:style>
  <w:style w:type="paragraph" w:styleId="2">
    <w:name w:val="heading 2"/>
    <w:basedOn w:val="a"/>
    <w:next w:val="a"/>
    <w:link w:val="20"/>
    <w:qFormat/>
    <w:rsid w:val="001763DE"/>
    <w:pPr>
      <w:keepNext/>
      <w:overflowPunct/>
      <w:autoSpaceDE/>
      <w:autoSpaceDN/>
      <w:adjustRightInd/>
      <w:jc w:val="both"/>
      <w:outlineLvl w:val="1"/>
    </w:pPr>
    <w:rPr>
      <w:rFonts w:ascii="Times/Kazakh" w:hAnsi="Times/Kazakh"/>
      <w:b/>
      <w:sz w:val="26"/>
      <w:lang w:eastAsia="ko-KR"/>
    </w:rPr>
  </w:style>
  <w:style w:type="paragraph" w:styleId="3">
    <w:name w:val="heading 3"/>
    <w:basedOn w:val="a"/>
    <w:next w:val="a"/>
    <w:link w:val="30"/>
    <w:semiHidden/>
    <w:unhideWhenUsed/>
    <w:qFormat/>
    <w:rsid w:val="008A51E2"/>
    <w:pPr>
      <w:keepNext/>
      <w:overflowPunct/>
      <w:autoSpaceDE/>
      <w:autoSpaceDN/>
      <w:adjustRightInd/>
      <w:jc w:val="center"/>
      <w:outlineLvl w:val="2"/>
    </w:pPr>
    <w:rPr>
      <w:b/>
      <w:bCs/>
      <w:sz w:val="24"/>
      <w:szCs w:val="24"/>
    </w:rPr>
  </w:style>
  <w:style w:type="paragraph" w:styleId="4">
    <w:name w:val="heading 4"/>
    <w:basedOn w:val="a"/>
    <w:next w:val="a"/>
    <w:link w:val="40"/>
    <w:semiHidden/>
    <w:unhideWhenUsed/>
    <w:qFormat/>
    <w:rsid w:val="008A51E2"/>
    <w:pPr>
      <w:keepNext/>
      <w:overflowPunct/>
      <w:autoSpaceDE/>
      <w:autoSpaceDN/>
      <w:adjustRightInd/>
      <w:spacing w:before="120"/>
      <w:outlineLvl w:val="3"/>
    </w:pPr>
    <w:rPr>
      <w:color w:val="000000"/>
      <w:sz w:val="28"/>
      <w:szCs w:val="24"/>
    </w:rPr>
  </w:style>
  <w:style w:type="paragraph" w:styleId="5">
    <w:name w:val="heading 5"/>
    <w:basedOn w:val="a"/>
    <w:next w:val="a"/>
    <w:link w:val="50"/>
    <w:semiHidden/>
    <w:unhideWhenUsed/>
    <w:qFormat/>
    <w:rsid w:val="008A51E2"/>
    <w:pPr>
      <w:keepNext/>
      <w:overflowPunct/>
      <w:autoSpaceDE/>
      <w:autoSpaceDN/>
      <w:adjustRightInd/>
      <w:jc w:val="center"/>
      <w:outlineLvl w:val="4"/>
    </w:pPr>
    <w:rPr>
      <w:b/>
      <w:sz w:val="28"/>
    </w:rPr>
  </w:style>
  <w:style w:type="paragraph" w:styleId="6">
    <w:name w:val="heading 6"/>
    <w:basedOn w:val="a"/>
    <w:next w:val="a"/>
    <w:link w:val="60"/>
    <w:semiHidden/>
    <w:unhideWhenUsed/>
    <w:qFormat/>
    <w:rsid w:val="008A51E2"/>
    <w:pPr>
      <w:keepNext/>
      <w:overflowPunct/>
      <w:autoSpaceDE/>
      <w:autoSpaceDN/>
      <w:adjustRightInd/>
      <w:jc w:val="both"/>
      <w:outlineLvl w:val="5"/>
    </w:pPr>
    <w:rPr>
      <w:sz w:val="28"/>
      <w:szCs w:val="28"/>
    </w:rPr>
  </w:style>
  <w:style w:type="paragraph" w:styleId="7">
    <w:name w:val="heading 7"/>
    <w:basedOn w:val="a"/>
    <w:next w:val="a"/>
    <w:link w:val="70"/>
    <w:uiPriority w:val="99"/>
    <w:semiHidden/>
    <w:unhideWhenUsed/>
    <w:qFormat/>
    <w:rsid w:val="008A51E2"/>
    <w:pPr>
      <w:keepNext/>
      <w:overflowPunct/>
      <w:autoSpaceDE/>
      <w:autoSpaceDN/>
      <w:adjustRightInd/>
      <w:jc w:val="center"/>
      <w:outlineLvl w:val="6"/>
    </w:pPr>
    <w:rPr>
      <w:sz w:val="24"/>
    </w:rPr>
  </w:style>
  <w:style w:type="paragraph" w:styleId="8">
    <w:name w:val="heading 8"/>
    <w:basedOn w:val="a"/>
    <w:next w:val="a"/>
    <w:link w:val="80"/>
    <w:uiPriority w:val="99"/>
    <w:semiHidden/>
    <w:unhideWhenUsed/>
    <w:qFormat/>
    <w:rsid w:val="008A51E2"/>
    <w:pPr>
      <w:keepNext/>
      <w:overflowPunct/>
      <w:autoSpaceDE/>
      <w:autoSpaceDN/>
      <w:adjustRightInd/>
      <w:ind w:firstLine="540"/>
      <w:jc w:val="center"/>
      <w:outlineLvl w:val="7"/>
    </w:pPr>
    <w:rPr>
      <w:bCs/>
      <w:sz w:val="28"/>
    </w:rPr>
  </w:style>
  <w:style w:type="paragraph" w:styleId="9">
    <w:name w:val="heading 9"/>
    <w:basedOn w:val="a"/>
    <w:next w:val="a"/>
    <w:link w:val="90"/>
    <w:uiPriority w:val="99"/>
    <w:semiHidden/>
    <w:unhideWhenUsed/>
    <w:qFormat/>
    <w:rsid w:val="008A51E2"/>
    <w:pPr>
      <w:keepNext/>
      <w:overflowPunct/>
      <w:autoSpaceDE/>
      <w:autoSpaceDN/>
      <w:adjustRightInd/>
      <w:jc w:val="center"/>
      <w:outlineLvl w:val="8"/>
    </w:pPr>
    <w:rPr>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A51E2"/>
    <w:rPr>
      <w:b/>
      <w:bCs/>
      <w:color w:val="000000"/>
      <w:kern w:val="36"/>
      <w:sz w:val="48"/>
      <w:szCs w:val="48"/>
    </w:rPr>
  </w:style>
  <w:style w:type="character" w:customStyle="1" w:styleId="20">
    <w:name w:val="Заголовок 2 Знак"/>
    <w:basedOn w:val="a0"/>
    <w:link w:val="2"/>
    <w:rsid w:val="008A51E2"/>
    <w:rPr>
      <w:rFonts w:ascii="Times/Kazakh" w:hAnsi="Times/Kazakh"/>
      <w:b/>
      <w:sz w:val="26"/>
      <w:lang w:eastAsia="ko-KR"/>
    </w:rPr>
  </w:style>
  <w:style w:type="character" w:customStyle="1" w:styleId="30">
    <w:name w:val="Заголовок 3 Знак"/>
    <w:basedOn w:val="a0"/>
    <w:link w:val="3"/>
    <w:semiHidden/>
    <w:rsid w:val="008A51E2"/>
    <w:rPr>
      <w:b/>
      <w:bCs/>
      <w:sz w:val="24"/>
      <w:szCs w:val="24"/>
    </w:rPr>
  </w:style>
  <w:style w:type="character" w:customStyle="1" w:styleId="40">
    <w:name w:val="Заголовок 4 Знак"/>
    <w:basedOn w:val="a0"/>
    <w:link w:val="4"/>
    <w:semiHidden/>
    <w:rsid w:val="008A51E2"/>
    <w:rPr>
      <w:color w:val="000000"/>
      <w:sz w:val="28"/>
      <w:szCs w:val="24"/>
    </w:rPr>
  </w:style>
  <w:style w:type="character" w:customStyle="1" w:styleId="50">
    <w:name w:val="Заголовок 5 Знак"/>
    <w:basedOn w:val="a0"/>
    <w:link w:val="5"/>
    <w:semiHidden/>
    <w:rsid w:val="008A51E2"/>
    <w:rPr>
      <w:b/>
      <w:sz w:val="28"/>
    </w:rPr>
  </w:style>
  <w:style w:type="character" w:customStyle="1" w:styleId="60">
    <w:name w:val="Заголовок 6 Знак"/>
    <w:basedOn w:val="a0"/>
    <w:link w:val="6"/>
    <w:semiHidden/>
    <w:rsid w:val="008A51E2"/>
    <w:rPr>
      <w:sz w:val="28"/>
      <w:szCs w:val="28"/>
    </w:rPr>
  </w:style>
  <w:style w:type="character" w:customStyle="1" w:styleId="70">
    <w:name w:val="Заголовок 7 Знак"/>
    <w:basedOn w:val="a0"/>
    <w:link w:val="7"/>
    <w:uiPriority w:val="99"/>
    <w:semiHidden/>
    <w:rsid w:val="008A51E2"/>
    <w:rPr>
      <w:sz w:val="24"/>
    </w:rPr>
  </w:style>
  <w:style w:type="character" w:customStyle="1" w:styleId="80">
    <w:name w:val="Заголовок 8 Знак"/>
    <w:basedOn w:val="a0"/>
    <w:link w:val="8"/>
    <w:uiPriority w:val="99"/>
    <w:semiHidden/>
    <w:rsid w:val="008A51E2"/>
    <w:rPr>
      <w:bCs/>
      <w:sz w:val="28"/>
    </w:rPr>
  </w:style>
  <w:style w:type="character" w:customStyle="1" w:styleId="90">
    <w:name w:val="Заголовок 9 Знак"/>
    <w:basedOn w:val="a0"/>
    <w:link w:val="9"/>
    <w:uiPriority w:val="99"/>
    <w:semiHidden/>
    <w:rsid w:val="008A51E2"/>
    <w:rPr>
      <w:color w:val="000000"/>
      <w:sz w:val="28"/>
    </w:rPr>
  </w:style>
  <w:style w:type="paragraph" w:customStyle="1" w:styleId="a3">
    <w:name w:val="Знак"/>
    <w:basedOn w:val="a"/>
    <w:autoRedefine/>
    <w:uiPriority w:val="99"/>
    <w:rsid w:val="00A47D62"/>
    <w:pPr>
      <w:overflowPunct/>
      <w:autoSpaceDE/>
      <w:autoSpaceDN/>
      <w:adjustRightInd/>
      <w:spacing w:after="160" w:line="240" w:lineRule="exact"/>
    </w:pPr>
    <w:rPr>
      <w:rFonts w:eastAsia="SimSun"/>
      <w:b/>
      <w:sz w:val="28"/>
      <w:szCs w:val="24"/>
      <w:lang w:val="en-US" w:eastAsia="en-US"/>
    </w:rPr>
  </w:style>
  <w:style w:type="paragraph" w:styleId="a4">
    <w:name w:val="Body Text Indent"/>
    <w:basedOn w:val="a"/>
    <w:link w:val="a5"/>
    <w:uiPriority w:val="99"/>
    <w:rsid w:val="00A47D62"/>
    <w:pPr>
      <w:overflowPunct/>
      <w:autoSpaceDE/>
      <w:autoSpaceDN/>
      <w:adjustRightInd/>
      <w:ind w:firstLine="1122"/>
      <w:jc w:val="both"/>
    </w:pPr>
    <w:rPr>
      <w:sz w:val="24"/>
      <w:szCs w:val="24"/>
      <w:lang w:val="kk-KZ"/>
    </w:rPr>
  </w:style>
  <w:style w:type="character" w:customStyle="1" w:styleId="a5">
    <w:name w:val="Основной текст с отступом Знак"/>
    <w:basedOn w:val="a0"/>
    <w:link w:val="a4"/>
    <w:uiPriority w:val="99"/>
    <w:rsid w:val="008A51E2"/>
    <w:rPr>
      <w:sz w:val="24"/>
      <w:szCs w:val="24"/>
      <w:lang w:val="kk-KZ"/>
    </w:rPr>
  </w:style>
  <w:style w:type="paragraph" w:styleId="a6">
    <w:name w:val="Title"/>
    <w:aliases w:val="Название"/>
    <w:basedOn w:val="a"/>
    <w:link w:val="a7"/>
    <w:qFormat/>
    <w:rsid w:val="00A47D62"/>
    <w:pPr>
      <w:overflowPunct/>
      <w:autoSpaceDE/>
      <w:autoSpaceDN/>
      <w:adjustRightInd/>
      <w:jc w:val="center"/>
    </w:pPr>
    <w:rPr>
      <w:sz w:val="28"/>
      <w:szCs w:val="24"/>
    </w:rPr>
  </w:style>
  <w:style w:type="character" w:customStyle="1" w:styleId="a7">
    <w:name w:val="Заголовок Знак"/>
    <w:aliases w:val="Название Знак"/>
    <w:basedOn w:val="a0"/>
    <w:link w:val="a6"/>
    <w:rsid w:val="008A51E2"/>
    <w:rPr>
      <w:sz w:val="28"/>
      <w:szCs w:val="24"/>
    </w:rPr>
  </w:style>
  <w:style w:type="paragraph" w:styleId="a8">
    <w:name w:val="Subtitle"/>
    <w:basedOn w:val="a"/>
    <w:link w:val="a9"/>
    <w:uiPriority w:val="99"/>
    <w:qFormat/>
    <w:rsid w:val="00A47D62"/>
    <w:pPr>
      <w:overflowPunct/>
      <w:autoSpaceDE/>
      <w:autoSpaceDN/>
      <w:adjustRightInd/>
      <w:ind w:firstLine="709"/>
      <w:jc w:val="both"/>
    </w:pPr>
    <w:rPr>
      <w:sz w:val="28"/>
      <w:szCs w:val="24"/>
    </w:rPr>
  </w:style>
  <w:style w:type="character" w:customStyle="1" w:styleId="a9">
    <w:name w:val="Подзаголовок Знак"/>
    <w:link w:val="a8"/>
    <w:uiPriority w:val="99"/>
    <w:rsid w:val="00A47D62"/>
    <w:rPr>
      <w:sz w:val="28"/>
      <w:szCs w:val="24"/>
      <w:lang w:val="ru-RU" w:eastAsia="ru-RU" w:bidi="ar-SA"/>
    </w:rPr>
  </w:style>
  <w:style w:type="paragraph" w:styleId="aa">
    <w:name w:val="No Spacing"/>
    <w:uiPriority w:val="1"/>
    <w:qFormat/>
    <w:rsid w:val="00A47D62"/>
    <w:rPr>
      <w:sz w:val="24"/>
      <w:szCs w:val="24"/>
    </w:rPr>
  </w:style>
  <w:style w:type="paragraph" w:customStyle="1" w:styleId="015">
    <w:name w:val="Стиль Слева:  0 см Выступ:  15 см"/>
    <w:basedOn w:val="a"/>
    <w:uiPriority w:val="99"/>
    <w:rsid w:val="00A47D62"/>
    <w:pPr>
      <w:widowControl w:val="0"/>
      <w:overflowPunct/>
      <w:autoSpaceDE/>
      <w:autoSpaceDN/>
      <w:adjustRightInd/>
      <w:spacing w:before="120"/>
      <w:ind w:left="851" w:hanging="851"/>
      <w:jc w:val="both"/>
    </w:pPr>
    <w:rPr>
      <w:rFonts w:ascii="Arial" w:hAnsi="Arial"/>
      <w:snapToGrid w:val="0"/>
      <w:sz w:val="24"/>
    </w:rPr>
  </w:style>
  <w:style w:type="table" w:styleId="ab">
    <w:name w:val="Table Grid"/>
    <w:basedOn w:val="a1"/>
    <w:rsid w:val="00A47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rsid w:val="00A47D62"/>
    <w:pPr>
      <w:tabs>
        <w:tab w:val="center" w:pos="4677"/>
        <w:tab w:val="right" w:pos="9355"/>
      </w:tabs>
      <w:suppressAutoHyphens/>
      <w:overflowPunct/>
      <w:autoSpaceDE/>
      <w:autoSpaceDN/>
      <w:adjustRightInd/>
    </w:pPr>
    <w:rPr>
      <w:sz w:val="24"/>
      <w:szCs w:val="24"/>
      <w:lang w:eastAsia="ar-SA"/>
    </w:rPr>
  </w:style>
  <w:style w:type="character" w:customStyle="1" w:styleId="ad">
    <w:name w:val="Верхний колонтитул Знак"/>
    <w:basedOn w:val="a0"/>
    <w:link w:val="ac"/>
    <w:uiPriority w:val="99"/>
    <w:rsid w:val="008A51E2"/>
    <w:rPr>
      <w:sz w:val="24"/>
      <w:szCs w:val="24"/>
      <w:lang w:eastAsia="ar-SA"/>
    </w:rPr>
  </w:style>
  <w:style w:type="character" w:customStyle="1" w:styleId="s0">
    <w:name w:val="s0"/>
    <w:qFormat/>
    <w:rsid w:val="000D4DAC"/>
    <w:rPr>
      <w:rFonts w:ascii="Times New Roman" w:hAnsi="Times New Roman" w:cs="Times New Roman" w:hint="default"/>
      <w:b w:val="0"/>
      <w:bCs w:val="0"/>
      <w:i w:val="0"/>
      <w:iCs w:val="0"/>
      <w:strike w:val="0"/>
      <w:dstrike w:val="0"/>
      <w:color w:val="000000"/>
      <w:sz w:val="20"/>
      <w:szCs w:val="20"/>
      <w:u w:val="none"/>
      <w:effect w:val="none"/>
    </w:rPr>
  </w:style>
  <w:style w:type="paragraph" w:customStyle="1" w:styleId="11">
    <w:name w:val="Знак Знак Знак1 Знак"/>
    <w:basedOn w:val="a"/>
    <w:autoRedefine/>
    <w:uiPriority w:val="99"/>
    <w:rsid w:val="000D4DAC"/>
    <w:pPr>
      <w:overflowPunct/>
      <w:autoSpaceDE/>
      <w:autoSpaceDN/>
      <w:adjustRightInd/>
      <w:spacing w:after="160" w:line="240" w:lineRule="exact"/>
    </w:pPr>
    <w:rPr>
      <w:sz w:val="28"/>
      <w:lang w:val="en-US" w:eastAsia="en-US"/>
    </w:rPr>
  </w:style>
  <w:style w:type="paragraph" w:customStyle="1" w:styleId="81">
    <w:name w:val="Знак8"/>
    <w:basedOn w:val="a"/>
    <w:autoRedefine/>
    <w:uiPriority w:val="99"/>
    <w:rsid w:val="001763DE"/>
    <w:pPr>
      <w:overflowPunct/>
      <w:autoSpaceDE/>
      <w:autoSpaceDN/>
      <w:adjustRightInd/>
      <w:spacing w:after="160" w:line="240" w:lineRule="exact"/>
    </w:pPr>
    <w:rPr>
      <w:rFonts w:eastAsia="SimSun"/>
      <w:b/>
      <w:sz w:val="28"/>
      <w:szCs w:val="24"/>
      <w:lang w:val="en-US" w:eastAsia="en-US"/>
    </w:rPr>
  </w:style>
  <w:style w:type="character" w:customStyle="1" w:styleId="s1">
    <w:name w:val="s1"/>
    <w:rsid w:val="001763DE"/>
    <w:rPr>
      <w:rFonts w:ascii="Times New Roman" w:hAnsi="Times New Roman" w:cs="Times New Roman" w:hint="default"/>
      <w:b/>
      <w:bCs/>
      <w:i w:val="0"/>
      <w:iCs w:val="0"/>
      <w:strike w:val="0"/>
      <w:dstrike w:val="0"/>
      <w:color w:val="000000"/>
      <w:sz w:val="20"/>
      <w:szCs w:val="20"/>
      <w:u w:val="none"/>
      <w:effect w:val="none"/>
    </w:rPr>
  </w:style>
  <w:style w:type="paragraph" w:styleId="21">
    <w:name w:val="Body Text Indent 2"/>
    <w:basedOn w:val="a"/>
    <w:link w:val="22"/>
    <w:uiPriority w:val="99"/>
    <w:rsid w:val="001763DE"/>
    <w:pPr>
      <w:spacing w:after="120" w:line="480" w:lineRule="auto"/>
      <w:ind w:left="283"/>
    </w:pPr>
  </w:style>
  <w:style w:type="character" w:customStyle="1" w:styleId="22">
    <w:name w:val="Основной текст с отступом 2 Знак"/>
    <w:basedOn w:val="a0"/>
    <w:link w:val="21"/>
    <w:uiPriority w:val="99"/>
    <w:rsid w:val="008A51E2"/>
  </w:style>
  <w:style w:type="character" w:styleId="ae">
    <w:name w:val="Hyperlink"/>
    <w:uiPriority w:val="99"/>
    <w:rsid w:val="0023374B"/>
    <w:rPr>
      <w:rFonts w:ascii="Times New Roman" w:hAnsi="Times New Roman" w:cs="Times New Roman" w:hint="default"/>
      <w:color w:val="333399"/>
      <w:u w:val="single"/>
    </w:rPr>
  </w:style>
  <w:style w:type="paragraph" w:customStyle="1" w:styleId="af">
    <w:name w:val="Знак Знак Знак"/>
    <w:basedOn w:val="a"/>
    <w:autoRedefine/>
    <w:uiPriority w:val="99"/>
    <w:rsid w:val="0023374B"/>
    <w:pPr>
      <w:overflowPunct/>
      <w:autoSpaceDE/>
      <w:autoSpaceDN/>
      <w:adjustRightInd/>
      <w:spacing w:after="160" w:line="240" w:lineRule="exact"/>
    </w:pPr>
    <w:rPr>
      <w:rFonts w:eastAsia="SimSun"/>
      <w:b/>
      <w:sz w:val="28"/>
      <w:szCs w:val="24"/>
      <w:lang w:val="en-US" w:eastAsia="en-US"/>
    </w:rPr>
  </w:style>
  <w:style w:type="paragraph" w:styleId="af0">
    <w:name w:val="List Paragraph"/>
    <w:basedOn w:val="a"/>
    <w:uiPriority w:val="34"/>
    <w:qFormat/>
    <w:rsid w:val="00CE6A1B"/>
    <w:pPr>
      <w:overflowPunct/>
      <w:autoSpaceDE/>
      <w:autoSpaceDN/>
      <w:adjustRightInd/>
      <w:spacing w:after="200" w:line="276" w:lineRule="auto"/>
      <w:ind w:left="720"/>
      <w:contextualSpacing/>
    </w:pPr>
    <w:rPr>
      <w:rFonts w:ascii="Calibri" w:eastAsia="Calibri" w:hAnsi="Calibri"/>
      <w:sz w:val="22"/>
      <w:szCs w:val="22"/>
      <w:lang w:eastAsia="en-US"/>
    </w:rPr>
  </w:style>
  <w:style w:type="paragraph" w:styleId="af1">
    <w:name w:val="Normal (Web)"/>
    <w:basedOn w:val="a"/>
    <w:uiPriority w:val="99"/>
    <w:rsid w:val="00364E0B"/>
    <w:pPr>
      <w:overflowPunct/>
      <w:autoSpaceDE/>
      <w:autoSpaceDN/>
      <w:adjustRightInd/>
      <w:spacing w:before="100" w:beforeAutospacing="1" w:after="100" w:afterAutospacing="1"/>
    </w:pPr>
    <w:rPr>
      <w:sz w:val="24"/>
      <w:szCs w:val="24"/>
    </w:rPr>
  </w:style>
  <w:style w:type="character" w:styleId="af2">
    <w:name w:val="page number"/>
    <w:basedOn w:val="a0"/>
    <w:uiPriority w:val="99"/>
    <w:rsid w:val="00BE78CA"/>
  </w:style>
  <w:style w:type="character" w:styleId="af3">
    <w:name w:val="Strong"/>
    <w:qFormat/>
    <w:rsid w:val="007111E8"/>
    <w:rPr>
      <w:b/>
      <w:bCs/>
    </w:rPr>
  </w:style>
  <w:style w:type="paragraph" w:styleId="af4">
    <w:name w:val="footer"/>
    <w:basedOn w:val="a"/>
    <w:link w:val="af5"/>
    <w:uiPriority w:val="99"/>
    <w:rsid w:val="004726FE"/>
    <w:pPr>
      <w:tabs>
        <w:tab w:val="center" w:pos="4677"/>
        <w:tab w:val="right" w:pos="9355"/>
      </w:tabs>
    </w:pPr>
  </w:style>
  <w:style w:type="character" w:customStyle="1" w:styleId="af5">
    <w:name w:val="Нижний колонтитул Знак"/>
    <w:basedOn w:val="a0"/>
    <w:link w:val="af4"/>
    <w:uiPriority w:val="99"/>
    <w:rsid w:val="004726FE"/>
  </w:style>
  <w:style w:type="paragraph" w:customStyle="1" w:styleId="71">
    <w:name w:val="Знак7"/>
    <w:basedOn w:val="a"/>
    <w:autoRedefine/>
    <w:uiPriority w:val="99"/>
    <w:rsid w:val="004B400D"/>
    <w:pPr>
      <w:overflowPunct/>
      <w:autoSpaceDE/>
      <w:autoSpaceDN/>
      <w:adjustRightInd/>
      <w:spacing w:after="160" w:line="240" w:lineRule="exact"/>
    </w:pPr>
    <w:rPr>
      <w:rFonts w:eastAsia="SimSun"/>
      <w:b/>
      <w:sz w:val="28"/>
      <w:szCs w:val="24"/>
      <w:lang w:val="en-US" w:eastAsia="en-US"/>
    </w:rPr>
  </w:style>
  <w:style w:type="paragraph" w:customStyle="1" w:styleId="61">
    <w:name w:val="Знак6"/>
    <w:basedOn w:val="a"/>
    <w:autoRedefine/>
    <w:uiPriority w:val="99"/>
    <w:rsid w:val="00934587"/>
    <w:pPr>
      <w:overflowPunct/>
      <w:autoSpaceDE/>
      <w:autoSpaceDN/>
      <w:adjustRightInd/>
      <w:spacing w:after="160" w:line="240" w:lineRule="exact"/>
    </w:pPr>
    <w:rPr>
      <w:rFonts w:eastAsia="SimSun"/>
      <w:b/>
      <w:sz w:val="28"/>
      <w:szCs w:val="24"/>
      <w:lang w:val="en-US" w:eastAsia="en-US"/>
    </w:rPr>
  </w:style>
  <w:style w:type="paragraph" w:customStyle="1" w:styleId="51">
    <w:name w:val="Знак5"/>
    <w:basedOn w:val="a"/>
    <w:autoRedefine/>
    <w:uiPriority w:val="99"/>
    <w:rsid w:val="001A1881"/>
    <w:pPr>
      <w:overflowPunct/>
      <w:autoSpaceDE/>
      <w:autoSpaceDN/>
      <w:adjustRightInd/>
      <w:spacing w:after="160" w:line="240" w:lineRule="exact"/>
    </w:pPr>
    <w:rPr>
      <w:rFonts w:eastAsia="SimSun"/>
      <w:b/>
      <w:sz w:val="28"/>
      <w:szCs w:val="24"/>
      <w:lang w:val="en-US" w:eastAsia="en-US"/>
    </w:rPr>
  </w:style>
  <w:style w:type="paragraph" w:customStyle="1" w:styleId="pc">
    <w:name w:val="pc"/>
    <w:basedOn w:val="a"/>
    <w:rsid w:val="00246B5C"/>
    <w:pPr>
      <w:overflowPunct/>
      <w:autoSpaceDE/>
      <w:autoSpaceDN/>
      <w:adjustRightInd/>
      <w:jc w:val="center"/>
    </w:pPr>
    <w:rPr>
      <w:color w:val="000000"/>
      <w:sz w:val="24"/>
      <w:szCs w:val="24"/>
    </w:rPr>
  </w:style>
  <w:style w:type="character" w:styleId="af6">
    <w:name w:val="FollowedHyperlink"/>
    <w:basedOn w:val="a0"/>
    <w:uiPriority w:val="99"/>
    <w:semiHidden/>
    <w:unhideWhenUsed/>
    <w:rsid w:val="003144BF"/>
    <w:rPr>
      <w:color w:val="000080"/>
      <w:u w:val="single"/>
    </w:rPr>
  </w:style>
  <w:style w:type="paragraph" w:styleId="HTML">
    <w:name w:val="HTML Preformatted"/>
    <w:basedOn w:val="a"/>
    <w:link w:val="HTML0"/>
    <w:uiPriority w:val="99"/>
    <w:semiHidden/>
    <w:unhideWhenUsed/>
    <w:rsid w:val="003144B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pPr>
    <w:rPr>
      <w:rFonts w:ascii="Courier New" w:hAnsi="Courier New" w:cs="Courier New"/>
    </w:rPr>
  </w:style>
  <w:style w:type="character" w:customStyle="1" w:styleId="HTML0">
    <w:name w:val="Стандартный HTML Знак"/>
    <w:basedOn w:val="a0"/>
    <w:link w:val="HTML"/>
    <w:uiPriority w:val="99"/>
    <w:semiHidden/>
    <w:rsid w:val="003144BF"/>
    <w:rPr>
      <w:rFonts w:ascii="Courier New" w:hAnsi="Courier New" w:cs="Courier New"/>
    </w:rPr>
  </w:style>
  <w:style w:type="paragraph" w:customStyle="1" w:styleId="msonormal0">
    <w:name w:val="msonormal"/>
    <w:basedOn w:val="a"/>
    <w:uiPriority w:val="99"/>
    <w:rsid w:val="003144BF"/>
    <w:pPr>
      <w:overflowPunct/>
      <w:autoSpaceDE/>
      <w:autoSpaceDN/>
      <w:adjustRightInd/>
    </w:pPr>
    <w:rPr>
      <w:color w:val="000000"/>
      <w:sz w:val="24"/>
      <w:szCs w:val="24"/>
    </w:rPr>
  </w:style>
  <w:style w:type="paragraph" w:customStyle="1" w:styleId="s8">
    <w:name w:val="s8"/>
    <w:basedOn w:val="a"/>
    <w:uiPriority w:val="99"/>
    <w:rsid w:val="003144BF"/>
    <w:pPr>
      <w:overflowPunct/>
      <w:autoSpaceDE/>
      <w:autoSpaceDN/>
      <w:adjustRightInd/>
    </w:pPr>
    <w:rPr>
      <w:color w:val="FF0000"/>
      <w:sz w:val="24"/>
      <w:szCs w:val="24"/>
    </w:rPr>
  </w:style>
  <w:style w:type="paragraph" w:customStyle="1" w:styleId="pr">
    <w:name w:val="pr"/>
    <w:basedOn w:val="a"/>
    <w:uiPriority w:val="99"/>
    <w:rsid w:val="003144BF"/>
    <w:pPr>
      <w:overflowPunct/>
      <w:autoSpaceDE/>
      <w:autoSpaceDN/>
      <w:adjustRightInd/>
      <w:jc w:val="right"/>
    </w:pPr>
    <w:rPr>
      <w:color w:val="000000"/>
      <w:sz w:val="24"/>
      <w:szCs w:val="24"/>
    </w:rPr>
  </w:style>
  <w:style w:type="paragraph" w:customStyle="1" w:styleId="pj">
    <w:name w:val="pj"/>
    <w:basedOn w:val="a"/>
    <w:rsid w:val="003144BF"/>
    <w:pPr>
      <w:overflowPunct/>
      <w:autoSpaceDE/>
      <w:autoSpaceDN/>
      <w:adjustRightInd/>
      <w:ind w:firstLine="400"/>
      <w:jc w:val="both"/>
    </w:pPr>
    <w:rPr>
      <w:color w:val="000000"/>
      <w:sz w:val="24"/>
      <w:szCs w:val="24"/>
    </w:rPr>
  </w:style>
  <w:style w:type="paragraph" w:customStyle="1" w:styleId="pji">
    <w:name w:val="pji"/>
    <w:basedOn w:val="a"/>
    <w:uiPriority w:val="99"/>
    <w:rsid w:val="003144BF"/>
    <w:pPr>
      <w:overflowPunct/>
      <w:autoSpaceDE/>
      <w:autoSpaceDN/>
      <w:adjustRightInd/>
      <w:jc w:val="both"/>
    </w:pPr>
    <w:rPr>
      <w:color w:val="000000"/>
      <w:sz w:val="24"/>
      <w:szCs w:val="24"/>
    </w:rPr>
  </w:style>
  <w:style w:type="paragraph" w:customStyle="1" w:styleId="floatpanel">
    <w:name w:val="floatpanel"/>
    <w:basedOn w:val="a"/>
    <w:uiPriority w:val="99"/>
    <w:rsid w:val="003144BF"/>
    <w:pPr>
      <w:overflowPunct/>
      <w:autoSpaceDE/>
      <w:autoSpaceDN/>
      <w:adjustRightInd/>
      <w:ind w:right="150"/>
    </w:pPr>
    <w:rPr>
      <w:color w:val="000000"/>
      <w:sz w:val="24"/>
      <w:szCs w:val="24"/>
    </w:rPr>
  </w:style>
  <w:style w:type="paragraph" w:customStyle="1" w:styleId="floatpanel-demo">
    <w:name w:val="floatpanel-demo"/>
    <w:basedOn w:val="a"/>
    <w:uiPriority w:val="99"/>
    <w:rsid w:val="003144BF"/>
    <w:pPr>
      <w:overflowPunct/>
      <w:autoSpaceDE/>
      <w:autoSpaceDN/>
      <w:adjustRightInd/>
    </w:pPr>
    <w:rPr>
      <w:color w:val="000000"/>
      <w:sz w:val="24"/>
      <w:szCs w:val="24"/>
    </w:rPr>
  </w:style>
  <w:style w:type="paragraph" w:customStyle="1" w:styleId="floatpanel-preactive">
    <w:name w:val="floatpanel-preactive"/>
    <w:basedOn w:val="a"/>
    <w:uiPriority w:val="99"/>
    <w:rsid w:val="003144BF"/>
    <w:pPr>
      <w:overflowPunct/>
      <w:autoSpaceDE/>
      <w:autoSpaceDN/>
      <w:adjustRightInd/>
    </w:pPr>
    <w:rPr>
      <w:color w:val="000000"/>
      <w:sz w:val="24"/>
      <w:szCs w:val="24"/>
    </w:rPr>
  </w:style>
  <w:style w:type="paragraph" w:customStyle="1" w:styleId="floatpanel-abolished">
    <w:name w:val="floatpanel-abolished"/>
    <w:basedOn w:val="a"/>
    <w:uiPriority w:val="99"/>
    <w:rsid w:val="003144BF"/>
    <w:pPr>
      <w:overflowPunct/>
      <w:autoSpaceDE/>
      <w:autoSpaceDN/>
      <w:adjustRightInd/>
    </w:pPr>
    <w:rPr>
      <w:color w:val="000000"/>
      <w:sz w:val="24"/>
      <w:szCs w:val="24"/>
    </w:rPr>
  </w:style>
  <w:style w:type="paragraph" w:customStyle="1" w:styleId="floatpanel-inwork">
    <w:name w:val="floatpanel-inwork"/>
    <w:basedOn w:val="a"/>
    <w:rsid w:val="003144BF"/>
    <w:pPr>
      <w:overflowPunct/>
      <w:autoSpaceDE/>
      <w:autoSpaceDN/>
      <w:adjustRightInd/>
    </w:pPr>
    <w:rPr>
      <w:color w:val="000000"/>
      <w:sz w:val="24"/>
      <w:szCs w:val="24"/>
    </w:rPr>
  </w:style>
  <w:style w:type="paragraph" w:customStyle="1" w:styleId="floatpanel-message">
    <w:name w:val="floatpanel-message"/>
    <w:basedOn w:val="a"/>
    <w:uiPriority w:val="99"/>
    <w:rsid w:val="003144BF"/>
    <w:pPr>
      <w:overflowPunct/>
      <w:autoSpaceDE/>
      <w:autoSpaceDN/>
      <w:adjustRightInd/>
    </w:pPr>
    <w:rPr>
      <w:color w:val="000000"/>
      <w:sz w:val="24"/>
      <w:szCs w:val="24"/>
    </w:rPr>
  </w:style>
  <w:style w:type="paragraph" w:customStyle="1" w:styleId="floatpanel-oldredaction">
    <w:name w:val="floatpanel-oldredaction"/>
    <w:basedOn w:val="a"/>
    <w:uiPriority w:val="99"/>
    <w:rsid w:val="003144BF"/>
    <w:pPr>
      <w:overflowPunct/>
      <w:autoSpaceDE/>
      <w:autoSpaceDN/>
      <w:adjustRightInd/>
    </w:pPr>
    <w:rPr>
      <w:color w:val="000000"/>
      <w:sz w:val="24"/>
      <w:szCs w:val="24"/>
    </w:rPr>
  </w:style>
  <w:style w:type="paragraph" w:customStyle="1" w:styleId="ktj-background">
    <w:name w:val="ktj-background"/>
    <w:basedOn w:val="a"/>
    <w:uiPriority w:val="99"/>
    <w:rsid w:val="003144BF"/>
    <w:pPr>
      <w:overflowPunct/>
      <w:autoSpaceDE/>
      <w:autoSpaceDN/>
      <w:adjustRightInd/>
    </w:pPr>
    <w:rPr>
      <w:color w:val="000000"/>
      <w:sz w:val="24"/>
      <w:szCs w:val="24"/>
    </w:rPr>
  </w:style>
  <w:style w:type="paragraph" w:customStyle="1" w:styleId="s19">
    <w:name w:val="s19"/>
    <w:basedOn w:val="a"/>
    <w:rsid w:val="003144BF"/>
    <w:pPr>
      <w:overflowPunct/>
      <w:autoSpaceDE/>
      <w:autoSpaceDN/>
      <w:adjustRightInd/>
    </w:pPr>
    <w:rPr>
      <w:color w:val="008000"/>
      <w:sz w:val="24"/>
      <w:szCs w:val="24"/>
    </w:rPr>
  </w:style>
  <w:style w:type="character" w:customStyle="1" w:styleId="s9">
    <w:name w:val="s9"/>
    <w:basedOn w:val="a0"/>
    <w:rsid w:val="003144BF"/>
    <w:rPr>
      <w:bdr w:val="none" w:sz="0" w:space="0" w:color="auto" w:frame="1"/>
    </w:rPr>
  </w:style>
  <w:style w:type="character" w:customStyle="1" w:styleId="s10">
    <w:name w:val="s10"/>
    <w:basedOn w:val="a0"/>
    <w:rsid w:val="003144BF"/>
    <w:rPr>
      <w:bdr w:val="none" w:sz="0" w:space="0" w:color="auto" w:frame="1"/>
    </w:rPr>
  </w:style>
  <w:style w:type="character" w:customStyle="1" w:styleId="s15">
    <w:name w:val="s15"/>
    <w:basedOn w:val="a0"/>
    <w:rsid w:val="003144BF"/>
  </w:style>
  <w:style w:type="character" w:customStyle="1" w:styleId="s100">
    <w:name w:val="s100"/>
    <w:basedOn w:val="a0"/>
    <w:rsid w:val="003144BF"/>
    <w:rPr>
      <w:color w:val="000000"/>
    </w:rPr>
  </w:style>
  <w:style w:type="character" w:customStyle="1" w:styleId="s2">
    <w:name w:val="s2"/>
    <w:basedOn w:val="a0"/>
    <w:rsid w:val="003144BF"/>
    <w:rPr>
      <w:color w:val="000080"/>
    </w:rPr>
  </w:style>
  <w:style w:type="character" w:customStyle="1" w:styleId="s3">
    <w:name w:val="s3"/>
    <w:basedOn w:val="a0"/>
    <w:rsid w:val="003144BF"/>
    <w:rPr>
      <w:color w:val="FF0000"/>
    </w:rPr>
  </w:style>
  <w:style w:type="character" w:customStyle="1" w:styleId="s6">
    <w:name w:val="s6"/>
    <w:basedOn w:val="a0"/>
    <w:rsid w:val="003144BF"/>
    <w:rPr>
      <w:color w:val="808000"/>
    </w:rPr>
  </w:style>
  <w:style w:type="character" w:customStyle="1" w:styleId="s5">
    <w:name w:val="s5"/>
    <w:basedOn w:val="a0"/>
    <w:rsid w:val="003144BF"/>
    <w:rPr>
      <w:color w:val="808080"/>
    </w:rPr>
  </w:style>
  <w:style w:type="character" w:customStyle="1" w:styleId="s191">
    <w:name w:val="s191"/>
    <w:basedOn w:val="a0"/>
    <w:rsid w:val="003144BF"/>
    <w:rPr>
      <w:color w:val="008000"/>
    </w:rPr>
  </w:style>
  <w:style w:type="character" w:customStyle="1" w:styleId="s91">
    <w:name w:val="s91"/>
    <w:basedOn w:val="a0"/>
    <w:rsid w:val="003144BF"/>
    <w:rPr>
      <w:vanish/>
      <w:webHidden w:val="0"/>
      <w:bdr w:val="none" w:sz="0" w:space="0" w:color="auto" w:frame="1"/>
      <w:specVanish w:val="0"/>
    </w:rPr>
  </w:style>
  <w:style w:type="character" w:customStyle="1" w:styleId="s31">
    <w:name w:val="s31"/>
    <w:basedOn w:val="a0"/>
    <w:rsid w:val="003144BF"/>
    <w:rPr>
      <w:vanish/>
      <w:webHidden w:val="0"/>
      <w:color w:val="FF0000"/>
      <w:specVanish w:val="0"/>
    </w:rPr>
  </w:style>
  <w:style w:type="character" w:customStyle="1" w:styleId="s192">
    <w:name w:val="s192"/>
    <w:basedOn w:val="a0"/>
    <w:rsid w:val="003144BF"/>
    <w:rPr>
      <w:vanish/>
      <w:webHidden w:val="0"/>
      <w:color w:val="008000"/>
      <w:specVanish w:val="0"/>
    </w:rPr>
  </w:style>
  <w:style w:type="character" w:customStyle="1" w:styleId="s101">
    <w:name w:val="s101"/>
    <w:basedOn w:val="a0"/>
    <w:rsid w:val="003144BF"/>
    <w:rPr>
      <w:vanish/>
      <w:webHidden w:val="0"/>
      <w:bdr w:val="none" w:sz="0" w:space="0" w:color="auto" w:frame="1"/>
      <w:specVanish w:val="0"/>
    </w:rPr>
  </w:style>
  <w:style w:type="paragraph" w:customStyle="1" w:styleId="p">
    <w:name w:val="p"/>
    <w:basedOn w:val="a"/>
    <w:rsid w:val="003144BF"/>
    <w:pPr>
      <w:overflowPunct/>
      <w:autoSpaceDE/>
      <w:autoSpaceDN/>
      <w:adjustRightInd/>
    </w:pPr>
    <w:rPr>
      <w:color w:val="000000"/>
      <w:sz w:val="24"/>
      <w:szCs w:val="24"/>
    </w:rPr>
  </w:style>
  <w:style w:type="paragraph" w:customStyle="1" w:styleId="41">
    <w:name w:val="Знак4"/>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31">
    <w:name w:val="Знак3"/>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23">
    <w:name w:val="Знак2"/>
    <w:basedOn w:val="a"/>
    <w:autoRedefine/>
    <w:rsid w:val="008A51E2"/>
    <w:pPr>
      <w:overflowPunct/>
      <w:autoSpaceDE/>
      <w:autoSpaceDN/>
      <w:adjustRightInd/>
      <w:spacing w:after="160" w:line="240" w:lineRule="exact"/>
    </w:pPr>
    <w:rPr>
      <w:rFonts w:eastAsia="SimSun"/>
      <w:b/>
      <w:sz w:val="28"/>
      <w:szCs w:val="24"/>
      <w:lang w:val="en-US" w:eastAsia="en-US"/>
    </w:rPr>
  </w:style>
  <w:style w:type="paragraph" w:customStyle="1" w:styleId="12">
    <w:name w:val="Знак1"/>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character" w:styleId="af7">
    <w:name w:val="annotation reference"/>
    <w:basedOn w:val="a0"/>
    <w:uiPriority w:val="99"/>
    <w:unhideWhenUsed/>
    <w:qFormat/>
    <w:rsid w:val="008A51E2"/>
    <w:rPr>
      <w:sz w:val="16"/>
      <w:szCs w:val="16"/>
    </w:rPr>
  </w:style>
  <w:style w:type="paragraph" w:styleId="af8">
    <w:name w:val="annotation text"/>
    <w:basedOn w:val="a"/>
    <w:link w:val="af9"/>
    <w:uiPriority w:val="99"/>
    <w:unhideWhenUsed/>
    <w:rsid w:val="008A51E2"/>
    <w:pPr>
      <w:overflowPunct/>
      <w:autoSpaceDE/>
      <w:autoSpaceDN/>
      <w:adjustRightInd/>
    </w:pPr>
  </w:style>
  <w:style w:type="character" w:customStyle="1" w:styleId="af9">
    <w:name w:val="Текст примечания Знак"/>
    <w:basedOn w:val="a0"/>
    <w:link w:val="af8"/>
    <w:uiPriority w:val="99"/>
    <w:rsid w:val="008A51E2"/>
  </w:style>
  <w:style w:type="paragraph" w:styleId="afa">
    <w:name w:val="annotation subject"/>
    <w:basedOn w:val="af8"/>
    <w:next w:val="af8"/>
    <w:link w:val="afb"/>
    <w:uiPriority w:val="99"/>
    <w:semiHidden/>
    <w:unhideWhenUsed/>
    <w:rsid w:val="008A51E2"/>
    <w:rPr>
      <w:b/>
      <w:bCs/>
    </w:rPr>
  </w:style>
  <w:style w:type="character" w:customStyle="1" w:styleId="afb">
    <w:name w:val="Тема примечания Знак"/>
    <w:basedOn w:val="af9"/>
    <w:link w:val="afa"/>
    <w:uiPriority w:val="99"/>
    <w:semiHidden/>
    <w:rsid w:val="008A51E2"/>
    <w:rPr>
      <w:b/>
      <w:bCs/>
    </w:rPr>
  </w:style>
  <w:style w:type="paragraph" w:styleId="afc">
    <w:name w:val="Balloon Text"/>
    <w:basedOn w:val="a"/>
    <w:link w:val="afd"/>
    <w:uiPriority w:val="99"/>
    <w:semiHidden/>
    <w:unhideWhenUsed/>
    <w:rsid w:val="008A51E2"/>
    <w:pPr>
      <w:overflowPunct/>
      <w:autoSpaceDE/>
      <w:autoSpaceDN/>
      <w:adjustRightInd/>
    </w:pPr>
    <w:rPr>
      <w:rFonts w:ascii="Segoe UI" w:hAnsi="Segoe UI" w:cs="Segoe UI"/>
      <w:sz w:val="18"/>
      <w:szCs w:val="18"/>
    </w:rPr>
  </w:style>
  <w:style w:type="character" w:customStyle="1" w:styleId="afd">
    <w:name w:val="Текст выноски Знак"/>
    <w:basedOn w:val="a0"/>
    <w:link w:val="afc"/>
    <w:uiPriority w:val="99"/>
    <w:semiHidden/>
    <w:rsid w:val="008A51E2"/>
    <w:rPr>
      <w:rFonts w:ascii="Segoe UI" w:hAnsi="Segoe UI" w:cs="Segoe UI"/>
      <w:sz w:val="18"/>
      <w:szCs w:val="18"/>
    </w:rPr>
  </w:style>
  <w:style w:type="paragraph" w:styleId="afe">
    <w:name w:val="Revision"/>
    <w:hidden/>
    <w:uiPriority w:val="99"/>
    <w:semiHidden/>
    <w:rsid w:val="008A51E2"/>
  </w:style>
  <w:style w:type="paragraph" w:styleId="24">
    <w:name w:val="Quote"/>
    <w:basedOn w:val="a"/>
    <w:next w:val="a"/>
    <w:link w:val="25"/>
    <w:uiPriority w:val="29"/>
    <w:qFormat/>
    <w:rsid w:val="008A51E2"/>
    <w:pPr>
      <w:overflowPunct/>
      <w:autoSpaceDE/>
      <w:autoSpaceDN/>
      <w:adjustRightInd/>
    </w:pPr>
    <w:rPr>
      <w:rFonts w:eastAsia="MS Mincho"/>
      <w:i/>
      <w:iCs/>
      <w:color w:val="000000" w:themeColor="text1"/>
    </w:rPr>
  </w:style>
  <w:style w:type="character" w:customStyle="1" w:styleId="25">
    <w:name w:val="Цитата 2 Знак"/>
    <w:basedOn w:val="a0"/>
    <w:link w:val="24"/>
    <w:uiPriority w:val="29"/>
    <w:rsid w:val="008A51E2"/>
    <w:rPr>
      <w:rFonts w:eastAsia="MS Mincho"/>
      <w:i/>
      <w:iCs/>
      <w:color w:val="000000" w:themeColor="text1"/>
    </w:rPr>
  </w:style>
  <w:style w:type="paragraph" w:styleId="aff">
    <w:name w:val="footnote text"/>
    <w:basedOn w:val="a"/>
    <w:link w:val="aff0"/>
    <w:uiPriority w:val="99"/>
    <w:semiHidden/>
    <w:unhideWhenUsed/>
    <w:rsid w:val="008A51E2"/>
    <w:pPr>
      <w:overflowPunct/>
      <w:autoSpaceDE/>
      <w:autoSpaceDN/>
      <w:adjustRightInd/>
    </w:pPr>
  </w:style>
  <w:style w:type="character" w:customStyle="1" w:styleId="aff0">
    <w:name w:val="Текст сноски Знак"/>
    <w:basedOn w:val="a0"/>
    <w:link w:val="aff"/>
    <w:uiPriority w:val="99"/>
    <w:semiHidden/>
    <w:rsid w:val="008A51E2"/>
  </w:style>
  <w:style w:type="paragraph" w:styleId="aff1">
    <w:name w:val="Body Text"/>
    <w:basedOn w:val="a"/>
    <w:link w:val="aff2"/>
    <w:uiPriority w:val="99"/>
    <w:semiHidden/>
    <w:unhideWhenUsed/>
    <w:rsid w:val="008A51E2"/>
    <w:pPr>
      <w:overflowPunct/>
      <w:autoSpaceDE/>
      <w:autoSpaceDN/>
      <w:adjustRightInd/>
      <w:jc w:val="both"/>
    </w:pPr>
    <w:rPr>
      <w:sz w:val="24"/>
      <w:szCs w:val="24"/>
    </w:rPr>
  </w:style>
  <w:style w:type="character" w:customStyle="1" w:styleId="aff2">
    <w:name w:val="Основной текст Знак"/>
    <w:basedOn w:val="a0"/>
    <w:link w:val="aff1"/>
    <w:uiPriority w:val="99"/>
    <w:semiHidden/>
    <w:rsid w:val="008A51E2"/>
    <w:rPr>
      <w:sz w:val="24"/>
      <w:szCs w:val="24"/>
    </w:rPr>
  </w:style>
  <w:style w:type="paragraph" w:styleId="26">
    <w:name w:val="Body Text 2"/>
    <w:basedOn w:val="a"/>
    <w:link w:val="27"/>
    <w:uiPriority w:val="99"/>
    <w:semiHidden/>
    <w:unhideWhenUsed/>
    <w:rsid w:val="008A51E2"/>
    <w:pPr>
      <w:overflowPunct/>
      <w:autoSpaceDE/>
      <w:autoSpaceDN/>
      <w:adjustRightInd/>
      <w:spacing w:before="120"/>
      <w:jc w:val="both"/>
    </w:pPr>
    <w:rPr>
      <w:b/>
      <w:sz w:val="24"/>
    </w:rPr>
  </w:style>
  <w:style w:type="character" w:customStyle="1" w:styleId="27">
    <w:name w:val="Основной текст 2 Знак"/>
    <w:basedOn w:val="a0"/>
    <w:link w:val="26"/>
    <w:uiPriority w:val="99"/>
    <w:semiHidden/>
    <w:rsid w:val="008A51E2"/>
    <w:rPr>
      <w:b/>
      <w:sz w:val="24"/>
    </w:rPr>
  </w:style>
  <w:style w:type="paragraph" w:styleId="32">
    <w:name w:val="Body Text 3"/>
    <w:basedOn w:val="a"/>
    <w:link w:val="33"/>
    <w:uiPriority w:val="99"/>
    <w:semiHidden/>
    <w:unhideWhenUsed/>
    <w:rsid w:val="008A51E2"/>
    <w:pPr>
      <w:tabs>
        <w:tab w:val="num" w:pos="0"/>
      </w:tabs>
      <w:overflowPunct/>
      <w:autoSpaceDE/>
      <w:autoSpaceDN/>
      <w:adjustRightInd/>
      <w:jc w:val="both"/>
    </w:pPr>
    <w:rPr>
      <w:sz w:val="28"/>
    </w:rPr>
  </w:style>
  <w:style w:type="character" w:customStyle="1" w:styleId="33">
    <w:name w:val="Основной текст 3 Знак"/>
    <w:basedOn w:val="a0"/>
    <w:link w:val="32"/>
    <w:uiPriority w:val="99"/>
    <w:semiHidden/>
    <w:rsid w:val="008A51E2"/>
    <w:rPr>
      <w:sz w:val="28"/>
    </w:rPr>
  </w:style>
  <w:style w:type="paragraph" w:styleId="34">
    <w:name w:val="Body Text Indent 3"/>
    <w:basedOn w:val="a"/>
    <w:link w:val="35"/>
    <w:uiPriority w:val="99"/>
    <w:semiHidden/>
    <w:unhideWhenUsed/>
    <w:rsid w:val="008A51E2"/>
    <w:pPr>
      <w:overflowPunct/>
      <w:autoSpaceDE/>
      <w:autoSpaceDN/>
      <w:adjustRightInd/>
      <w:ind w:firstLine="708"/>
      <w:jc w:val="both"/>
    </w:pPr>
    <w:rPr>
      <w:sz w:val="24"/>
      <w:szCs w:val="24"/>
    </w:rPr>
  </w:style>
  <w:style w:type="character" w:customStyle="1" w:styleId="35">
    <w:name w:val="Основной текст с отступом 3 Знак"/>
    <w:basedOn w:val="a0"/>
    <w:link w:val="34"/>
    <w:uiPriority w:val="99"/>
    <w:semiHidden/>
    <w:rsid w:val="008A51E2"/>
    <w:rPr>
      <w:sz w:val="24"/>
      <w:szCs w:val="24"/>
    </w:rPr>
  </w:style>
  <w:style w:type="paragraph" w:styleId="aff3">
    <w:name w:val="Document Map"/>
    <w:basedOn w:val="a"/>
    <w:link w:val="aff4"/>
    <w:uiPriority w:val="99"/>
    <w:semiHidden/>
    <w:unhideWhenUsed/>
    <w:rsid w:val="008A51E2"/>
    <w:pPr>
      <w:shd w:val="clear" w:color="auto" w:fill="000080"/>
      <w:overflowPunct/>
      <w:autoSpaceDE/>
      <w:autoSpaceDN/>
      <w:adjustRightInd/>
    </w:pPr>
    <w:rPr>
      <w:rFonts w:ascii="Tahoma" w:hAnsi="Tahoma" w:cs="Tahoma"/>
    </w:rPr>
  </w:style>
  <w:style w:type="character" w:customStyle="1" w:styleId="aff4">
    <w:name w:val="Схема документа Знак"/>
    <w:basedOn w:val="a0"/>
    <w:link w:val="aff3"/>
    <w:uiPriority w:val="99"/>
    <w:semiHidden/>
    <w:rsid w:val="008A51E2"/>
    <w:rPr>
      <w:rFonts w:ascii="Tahoma" w:hAnsi="Tahoma" w:cs="Tahoma"/>
      <w:shd w:val="clear" w:color="auto" w:fill="000080"/>
    </w:rPr>
  </w:style>
  <w:style w:type="paragraph" w:customStyle="1" w:styleId="210">
    <w:name w:val="Основной текст 21"/>
    <w:basedOn w:val="a"/>
    <w:uiPriority w:val="99"/>
    <w:rsid w:val="008A51E2"/>
    <w:pPr>
      <w:overflowPunct/>
      <w:autoSpaceDE/>
      <w:autoSpaceDN/>
      <w:adjustRightInd/>
      <w:snapToGrid w:val="0"/>
      <w:jc w:val="center"/>
    </w:pPr>
    <w:rPr>
      <w:sz w:val="28"/>
    </w:rPr>
  </w:style>
  <w:style w:type="paragraph" w:customStyle="1" w:styleId="13">
    <w:name w:val="Основной текст1"/>
    <w:basedOn w:val="a"/>
    <w:uiPriority w:val="99"/>
    <w:rsid w:val="008A51E2"/>
    <w:pPr>
      <w:overflowPunct/>
      <w:autoSpaceDE/>
      <w:autoSpaceDN/>
      <w:adjustRightInd/>
      <w:snapToGrid w:val="0"/>
      <w:jc w:val="both"/>
    </w:pPr>
    <w:rPr>
      <w:sz w:val="24"/>
    </w:rPr>
  </w:style>
  <w:style w:type="paragraph" w:customStyle="1" w:styleId="CharChar">
    <w:name w:val="Знак Знак Знак Char Char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0">
    <w:name w:val="Знак Знак Знак Char Char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CharChar1">
    <w:name w:val="Знак Знак Знак Char Char Знак Знак Знак Знак Знак Знак Знак Знак Знак Знак Знак Знак Знак Знак Знак Знак"/>
    <w:basedOn w:val="a"/>
    <w:autoRedefine/>
    <w:uiPriority w:val="99"/>
    <w:rsid w:val="008A51E2"/>
    <w:pPr>
      <w:overflowPunct/>
      <w:autoSpaceDE/>
      <w:autoSpaceDN/>
      <w:adjustRightInd/>
      <w:spacing w:after="160" w:line="240" w:lineRule="exact"/>
    </w:pPr>
    <w:rPr>
      <w:rFonts w:eastAsia="SimSun"/>
      <w:b/>
      <w:sz w:val="28"/>
      <w:szCs w:val="24"/>
      <w:lang w:val="en-US" w:eastAsia="en-US"/>
    </w:rPr>
  </w:style>
  <w:style w:type="paragraph" w:customStyle="1" w:styleId="14">
    <w:name w:val="Знак Знак Знак1 Знак Знак Знак Знак Знак Знак"/>
    <w:basedOn w:val="a"/>
    <w:next w:val="2"/>
    <w:autoRedefine/>
    <w:uiPriority w:val="99"/>
    <w:rsid w:val="008A51E2"/>
    <w:pPr>
      <w:overflowPunct/>
      <w:autoSpaceDE/>
      <w:autoSpaceDN/>
      <w:adjustRightInd/>
      <w:spacing w:after="160"/>
      <w:ind w:firstLine="720"/>
      <w:jc w:val="both"/>
    </w:pPr>
    <w:rPr>
      <w:sz w:val="28"/>
      <w:szCs w:val="28"/>
      <w:lang w:val="en-US" w:eastAsia="en-US"/>
    </w:rPr>
  </w:style>
  <w:style w:type="character" w:customStyle="1" w:styleId="14Exact">
    <w:name w:val="Основной текст (14) Exact"/>
    <w:rsid w:val="008A51E2"/>
    <w:rPr>
      <w:rFonts w:ascii="Times New Roman" w:eastAsia="Times New Roman" w:hAnsi="Times New Roman" w:cs="Times New Roman"/>
      <w:b w:val="0"/>
      <w:bCs w:val="0"/>
      <w:i w:val="0"/>
      <w:iCs w:val="0"/>
      <w:smallCaps w:val="0"/>
      <w:strike w:val="0"/>
      <w:sz w:val="22"/>
      <w:szCs w:val="22"/>
      <w:u w:val="none"/>
    </w:rPr>
  </w:style>
  <w:style w:type="character" w:customStyle="1" w:styleId="10Exact">
    <w:name w:val="Основной текст (10) Exact"/>
    <w:rsid w:val="008A51E2"/>
    <w:rPr>
      <w:rFonts w:ascii="Times New Roman" w:eastAsia="Times New Roman" w:hAnsi="Times New Roman" w:cs="Times New Roman"/>
      <w:b/>
      <w:bCs/>
      <w:i w:val="0"/>
      <w:iCs w:val="0"/>
      <w:smallCaps w:val="0"/>
      <w:strike w:val="0"/>
      <w:sz w:val="22"/>
      <w:szCs w:val="22"/>
      <w:u w:val="none"/>
    </w:rPr>
  </w:style>
  <w:style w:type="character" w:customStyle="1" w:styleId="10Exact0">
    <w:name w:val="Основной текст (10) + Не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14Exact0">
    <w:name w:val="Основной текст (14) + Полужирный Exact"/>
    <w:rsid w:val="008A51E2"/>
    <w:rPr>
      <w:rFonts w:ascii="Times New Roman" w:eastAsia="Times New Roman" w:hAnsi="Times New Roman" w:cs="Times New Roman"/>
      <w:b/>
      <w:bCs/>
      <w:i w:val="0"/>
      <w:iCs w:val="0"/>
      <w:smallCaps w:val="0"/>
      <w:strike w:val="0"/>
      <w:sz w:val="22"/>
      <w:szCs w:val="22"/>
      <w:u w:val="none"/>
    </w:rPr>
  </w:style>
  <w:style w:type="character" w:customStyle="1" w:styleId="s20">
    <w:name w:val="s20"/>
    <w:basedOn w:val="a0"/>
    <w:rsid w:val="008A51E2"/>
  </w:style>
  <w:style w:type="table" w:customStyle="1" w:styleId="15">
    <w:name w:val="Сетка таблицы1"/>
    <w:basedOn w:val="a1"/>
    <w:next w:val="ab"/>
    <w:rsid w:val="008A51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a0"/>
    <w:rsid w:val="008A51E2"/>
  </w:style>
  <w:style w:type="character" w:styleId="aff5">
    <w:name w:val="footnote reference"/>
    <w:basedOn w:val="a0"/>
    <w:uiPriority w:val="99"/>
    <w:semiHidden/>
    <w:unhideWhenUsed/>
    <w:rsid w:val="008A51E2"/>
    <w:rPr>
      <w:vertAlign w:val="superscript"/>
    </w:rPr>
  </w:style>
  <w:style w:type="character" w:customStyle="1" w:styleId="ezkurwreuab5ozgtqnkl">
    <w:name w:val="ezkurwreuab5ozgtqnkl"/>
    <w:basedOn w:val="a0"/>
    <w:rsid w:val="008A51E2"/>
  </w:style>
  <w:style w:type="character" w:customStyle="1" w:styleId="16">
    <w:name w:val="Текст примечания Знак1"/>
    <w:basedOn w:val="a0"/>
    <w:uiPriority w:val="99"/>
    <w:semiHidden/>
    <w:rsid w:val="005A4193"/>
  </w:style>
  <w:style w:type="character" w:customStyle="1" w:styleId="310">
    <w:name w:val="Основной текст с отступом 3 Знак1"/>
    <w:basedOn w:val="a0"/>
    <w:uiPriority w:val="99"/>
    <w:semiHidden/>
    <w:rsid w:val="005A4193"/>
    <w:rPr>
      <w:sz w:val="16"/>
      <w:szCs w:val="16"/>
    </w:rPr>
  </w:style>
  <w:style w:type="character" w:customStyle="1" w:styleId="17">
    <w:name w:val="Схема документа Знак1"/>
    <w:basedOn w:val="a0"/>
    <w:uiPriority w:val="99"/>
    <w:semiHidden/>
    <w:rsid w:val="005A4193"/>
    <w:rPr>
      <w:rFonts w:ascii="Segoe UI" w:hAnsi="Segoe UI" w:cs="Segoe UI"/>
      <w:sz w:val="16"/>
      <w:szCs w:val="16"/>
    </w:rPr>
  </w:style>
  <w:style w:type="character" w:customStyle="1" w:styleId="18">
    <w:name w:val="Тема примечания Знак1"/>
    <w:basedOn w:val="16"/>
    <w:uiPriority w:val="99"/>
    <w:semiHidden/>
    <w:rsid w:val="005A4193"/>
    <w:rPr>
      <w:b/>
      <w:bCs/>
    </w:rPr>
  </w:style>
  <w:style w:type="character" w:customStyle="1" w:styleId="211">
    <w:name w:val="Основной текст 2 Знак1"/>
    <w:basedOn w:val="a0"/>
    <w:uiPriority w:val="99"/>
    <w:semiHidden/>
    <w:rsid w:val="00B77A18"/>
    <w:rPr>
      <w:rFonts w:ascii="Times New Roman" w:eastAsia="Times New Roman" w:hAnsi="Times New Roman" w:cs="Times New Roman" w:hint="default"/>
      <w:sz w:val="20"/>
      <w:szCs w:val="20"/>
      <w:lang w:eastAsia="ru-RU"/>
    </w:rPr>
  </w:style>
  <w:style w:type="character" w:customStyle="1" w:styleId="311">
    <w:name w:val="Основной текст 3 Знак1"/>
    <w:basedOn w:val="a0"/>
    <w:uiPriority w:val="99"/>
    <w:semiHidden/>
    <w:rsid w:val="00B77A18"/>
    <w:rPr>
      <w:rFonts w:ascii="Times New Roman" w:eastAsia="Times New Roman" w:hAnsi="Times New Roman" w:cs="Times New Roman" w:hint="default"/>
      <w:sz w:val="16"/>
      <w:szCs w:val="16"/>
      <w:lang w:eastAsia="ru-RU"/>
    </w:rPr>
  </w:style>
  <w:style w:type="character" w:customStyle="1" w:styleId="19">
    <w:name w:val="Текст выноски Знак1"/>
    <w:basedOn w:val="a0"/>
    <w:uiPriority w:val="99"/>
    <w:semiHidden/>
    <w:rsid w:val="00B77A18"/>
    <w:rPr>
      <w:rFonts w:ascii="Segoe UI" w:eastAsia="Times New Roman" w:hAnsi="Segoe UI" w:cs="Segoe UI" w:hint="default"/>
      <w:sz w:val="18"/>
      <w:szCs w:val="18"/>
      <w:lang w:eastAsia="ru-RU"/>
    </w:rPr>
  </w:style>
  <w:style w:type="character" w:customStyle="1" w:styleId="HTML1">
    <w:name w:val="Стандартный HTML Знак1"/>
    <w:basedOn w:val="a0"/>
    <w:uiPriority w:val="99"/>
    <w:semiHidden/>
    <w:rsid w:val="00B77A18"/>
    <w:rPr>
      <w:rFonts w:ascii="Consolas" w:eastAsia="Times New Roman" w:hAnsi="Consolas" w:cs="Times New Roman" w:hint="default"/>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261595">
      <w:bodyDiv w:val="1"/>
      <w:marLeft w:val="0"/>
      <w:marRight w:val="0"/>
      <w:marTop w:val="0"/>
      <w:marBottom w:val="0"/>
      <w:divBdr>
        <w:top w:val="none" w:sz="0" w:space="0" w:color="auto"/>
        <w:left w:val="none" w:sz="0" w:space="0" w:color="auto"/>
        <w:bottom w:val="none" w:sz="0" w:space="0" w:color="auto"/>
        <w:right w:val="none" w:sz="0" w:space="0" w:color="auto"/>
      </w:divBdr>
    </w:div>
    <w:div w:id="127867391">
      <w:bodyDiv w:val="1"/>
      <w:marLeft w:val="0"/>
      <w:marRight w:val="0"/>
      <w:marTop w:val="0"/>
      <w:marBottom w:val="0"/>
      <w:divBdr>
        <w:top w:val="none" w:sz="0" w:space="0" w:color="auto"/>
        <w:left w:val="none" w:sz="0" w:space="0" w:color="auto"/>
        <w:bottom w:val="none" w:sz="0" w:space="0" w:color="auto"/>
        <w:right w:val="none" w:sz="0" w:space="0" w:color="auto"/>
      </w:divBdr>
    </w:div>
    <w:div w:id="471950157">
      <w:bodyDiv w:val="1"/>
      <w:marLeft w:val="0"/>
      <w:marRight w:val="0"/>
      <w:marTop w:val="0"/>
      <w:marBottom w:val="0"/>
      <w:divBdr>
        <w:top w:val="none" w:sz="0" w:space="0" w:color="auto"/>
        <w:left w:val="none" w:sz="0" w:space="0" w:color="auto"/>
        <w:bottom w:val="none" w:sz="0" w:space="0" w:color="auto"/>
        <w:right w:val="none" w:sz="0" w:space="0" w:color="auto"/>
      </w:divBdr>
    </w:div>
    <w:div w:id="582449173">
      <w:bodyDiv w:val="1"/>
      <w:marLeft w:val="0"/>
      <w:marRight w:val="0"/>
      <w:marTop w:val="0"/>
      <w:marBottom w:val="0"/>
      <w:divBdr>
        <w:top w:val="none" w:sz="0" w:space="0" w:color="auto"/>
        <w:left w:val="none" w:sz="0" w:space="0" w:color="auto"/>
        <w:bottom w:val="none" w:sz="0" w:space="0" w:color="auto"/>
        <w:right w:val="none" w:sz="0" w:space="0" w:color="auto"/>
      </w:divBdr>
    </w:div>
    <w:div w:id="687483409">
      <w:bodyDiv w:val="1"/>
      <w:marLeft w:val="0"/>
      <w:marRight w:val="0"/>
      <w:marTop w:val="0"/>
      <w:marBottom w:val="0"/>
      <w:divBdr>
        <w:top w:val="none" w:sz="0" w:space="0" w:color="auto"/>
        <w:left w:val="none" w:sz="0" w:space="0" w:color="auto"/>
        <w:bottom w:val="none" w:sz="0" w:space="0" w:color="auto"/>
        <w:right w:val="none" w:sz="0" w:space="0" w:color="auto"/>
      </w:divBdr>
    </w:div>
    <w:div w:id="697777534">
      <w:bodyDiv w:val="1"/>
      <w:marLeft w:val="0"/>
      <w:marRight w:val="0"/>
      <w:marTop w:val="0"/>
      <w:marBottom w:val="0"/>
      <w:divBdr>
        <w:top w:val="none" w:sz="0" w:space="0" w:color="auto"/>
        <w:left w:val="none" w:sz="0" w:space="0" w:color="auto"/>
        <w:bottom w:val="none" w:sz="0" w:space="0" w:color="auto"/>
        <w:right w:val="none" w:sz="0" w:space="0" w:color="auto"/>
      </w:divBdr>
    </w:div>
    <w:div w:id="809253203">
      <w:bodyDiv w:val="1"/>
      <w:marLeft w:val="0"/>
      <w:marRight w:val="0"/>
      <w:marTop w:val="0"/>
      <w:marBottom w:val="0"/>
      <w:divBdr>
        <w:top w:val="none" w:sz="0" w:space="0" w:color="auto"/>
        <w:left w:val="none" w:sz="0" w:space="0" w:color="auto"/>
        <w:bottom w:val="none" w:sz="0" w:space="0" w:color="auto"/>
        <w:right w:val="none" w:sz="0" w:space="0" w:color="auto"/>
      </w:divBdr>
    </w:div>
    <w:div w:id="905727047">
      <w:bodyDiv w:val="1"/>
      <w:marLeft w:val="0"/>
      <w:marRight w:val="0"/>
      <w:marTop w:val="0"/>
      <w:marBottom w:val="0"/>
      <w:divBdr>
        <w:top w:val="none" w:sz="0" w:space="0" w:color="auto"/>
        <w:left w:val="none" w:sz="0" w:space="0" w:color="auto"/>
        <w:bottom w:val="none" w:sz="0" w:space="0" w:color="auto"/>
        <w:right w:val="none" w:sz="0" w:space="0" w:color="auto"/>
      </w:divBdr>
    </w:div>
    <w:div w:id="1092628050">
      <w:bodyDiv w:val="1"/>
      <w:marLeft w:val="0"/>
      <w:marRight w:val="0"/>
      <w:marTop w:val="0"/>
      <w:marBottom w:val="0"/>
      <w:divBdr>
        <w:top w:val="none" w:sz="0" w:space="0" w:color="auto"/>
        <w:left w:val="none" w:sz="0" w:space="0" w:color="auto"/>
        <w:bottom w:val="none" w:sz="0" w:space="0" w:color="auto"/>
        <w:right w:val="none" w:sz="0" w:space="0" w:color="auto"/>
      </w:divBdr>
    </w:div>
    <w:div w:id="1221943101">
      <w:bodyDiv w:val="1"/>
      <w:marLeft w:val="0"/>
      <w:marRight w:val="0"/>
      <w:marTop w:val="0"/>
      <w:marBottom w:val="0"/>
      <w:divBdr>
        <w:top w:val="none" w:sz="0" w:space="0" w:color="auto"/>
        <w:left w:val="none" w:sz="0" w:space="0" w:color="auto"/>
        <w:bottom w:val="none" w:sz="0" w:space="0" w:color="auto"/>
        <w:right w:val="none" w:sz="0" w:space="0" w:color="auto"/>
      </w:divBdr>
    </w:div>
    <w:div w:id="1244099202">
      <w:bodyDiv w:val="1"/>
      <w:marLeft w:val="0"/>
      <w:marRight w:val="0"/>
      <w:marTop w:val="0"/>
      <w:marBottom w:val="0"/>
      <w:divBdr>
        <w:top w:val="none" w:sz="0" w:space="0" w:color="auto"/>
        <w:left w:val="none" w:sz="0" w:space="0" w:color="auto"/>
        <w:bottom w:val="none" w:sz="0" w:space="0" w:color="auto"/>
        <w:right w:val="none" w:sz="0" w:space="0" w:color="auto"/>
      </w:divBdr>
    </w:div>
    <w:div w:id="1283877066">
      <w:bodyDiv w:val="1"/>
      <w:marLeft w:val="0"/>
      <w:marRight w:val="0"/>
      <w:marTop w:val="0"/>
      <w:marBottom w:val="0"/>
      <w:divBdr>
        <w:top w:val="none" w:sz="0" w:space="0" w:color="auto"/>
        <w:left w:val="none" w:sz="0" w:space="0" w:color="auto"/>
        <w:bottom w:val="none" w:sz="0" w:space="0" w:color="auto"/>
        <w:right w:val="none" w:sz="0" w:space="0" w:color="auto"/>
      </w:divBdr>
    </w:div>
    <w:div w:id="1289898901">
      <w:bodyDiv w:val="1"/>
      <w:marLeft w:val="0"/>
      <w:marRight w:val="0"/>
      <w:marTop w:val="0"/>
      <w:marBottom w:val="0"/>
      <w:divBdr>
        <w:top w:val="none" w:sz="0" w:space="0" w:color="auto"/>
        <w:left w:val="none" w:sz="0" w:space="0" w:color="auto"/>
        <w:bottom w:val="none" w:sz="0" w:space="0" w:color="auto"/>
        <w:right w:val="none" w:sz="0" w:space="0" w:color="auto"/>
      </w:divBdr>
    </w:div>
    <w:div w:id="1355838385">
      <w:bodyDiv w:val="1"/>
      <w:marLeft w:val="0"/>
      <w:marRight w:val="0"/>
      <w:marTop w:val="0"/>
      <w:marBottom w:val="0"/>
      <w:divBdr>
        <w:top w:val="none" w:sz="0" w:space="0" w:color="auto"/>
        <w:left w:val="none" w:sz="0" w:space="0" w:color="auto"/>
        <w:bottom w:val="none" w:sz="0" w:space="0" w:color="auto"/>
        <w:right w:val="none" w:sz="0" w:space="0" w:color="auto"/>
      </w:divBdr>
    </w:div>
    <w:div w:id="1376081961">
      <w:bodyDiv w:val="1"/>
      <w:marLeft w:val="0"/>
      <w:marRight w:val="0"/>
      <w:marTop w:val="0"/>
      <w:marBottom w:val="0"/>
      <w:divBdr>
        <w:top w:val="none" w:sz="0" w:space="0" w:color="auto"/>
        <w:left w:val="none" w:sz="0" w:space="0" w:color="auto"/>
        <w:bottom w:val="none" w:sz="0" w:space="0" w:color="auto"/>
        <w:right w:val="none" w:sz="0" w:space="0" w:color="auto"/>
      </w:divBdr>
    </w:div>
    <w:div w:id="1502040128">
      <w:bodyDiv w:val="1"/>
      <w:marLeft w:val="0"/>
      <w:marRight w:val="0"/>
      <w:marTop w:val="0"/>
      <w:marBottom w:val="0"/>
      <w:divBdr>
        <w:top w:val="none" w:sz="0" w:space="0" w:color="auto"/>
        <w:left w:val="none" w:sz="0" w:space="0" w:color="auto"/>
        <w:bottom w:val="none" w:sz="0" w:space="0" w:color="auto"/>
        <w:right w:val="none" w:sz="0" w:space="0" w:color="auto"/>
      </w:divBdr>
    </w:div>
    <w:div w:id="1551111584">
      <w:bodyDiv w:val="1"/>
      <w:marLeft w:val="0"/>
      <w:marRight w:val="0"/>
      <w:marTop w:val="0"/>
      <w:marBottom w:val="0"/>
      <w:divBdr>
        <w:top w:val="none" w:sz="0" w:space="0" w:color="auto"/>
        <w:left w:val="none" w:sz="0" w:space="0" w:color="auto"/>
        <w:bottom w:val="none" w:sz="0" w:space="0" w:color="auto"/>
        <w:right w:val="none" w:sz="0" w:space="0" w:color="auto"/>
      </w:divBdr>
    </w:div>
    <w:div w:id="1719864771">
      <w:bodyDiv w:val="1"/>
      <w:marLeft w:val="0"/>
      <w:marRight w:val="0"/>
      <w:marTop w:val="0"/>
      <w:marBottom w:val="0"/>
      <w:divBdr>
        <w:top w:val="none" w:sz="0" w:space="0" w:color="auto"/>
        <w:left w:val="none" w:sz="0" w:space="0" w:color="auto"/>
        <w:bottom w:val="none" w:sz="0" w:space="0" w:color="auto"/>
        <w:right w:val="none" w:sz="0" w:space="0" w:color="auto"/>
      </w:divBdr>
    </w:div>
    <w:div w:id="1849558770">
      <w:bodyDiv w:val="1"/>
      <w:marLeft w:val="0"/>
      <w:marRight w:val="0"/>
      <w:marTop w:val="0"/>
      <w:marBottom w:val="0"/>
      <w:divBdr>
        <w:top w:val="none" w:sz="0" w:space="0" w:color="auto"/>
        <w:left w:val="none" w:sz="0" w:space="0" w:color="auto"/>
        <w:bottom w:val="none" w:sz="0" w:space="0" w:color="auto"/>
        <w:right w:val="none" w:sz="0" w:space="0" w:color="auto"/>
      </w:divBdr>
    </w:div>
    <w:div w:id="1923560452">
      <w:bodyDiv w:val="1"/>
      <w:marLeft w:val="0"/>
      <w:marRight w:val="0"/>
      <w:marTop w:val="0"/>
      <w:marBottom w:val="0"/>
      <w:divBdr>
        <w:top w:val="none" w:sz="0" w:space="0" w:color="auto"/>
        <w:left w:val="none" w:sz="0" w:space="0" w:color="auto"/>
        <w:bottom w:val="none" w:sz="0" w:space="0" w:color="auto"/>
        <w:right w:val="none" w:sz="0" w:space="0" w:color="auto"/>
      </w:divBdr>
    </w:div>
    <w:div w:id="1953900391">
      <w:bodyDiv w:val="1"/>
      <w:marLeft w:val="0"/>
      <w:marRight w:val="0"/>
      <w:marTop w:val="0"/>
      <w:marBottom w:val="0"/>
      <w:divBdr>
        <w:top w:val="none" w:sz="0" w:space="0" w:color="auto"/>
        <w:left w:val="none" w:sz="0" w:space="0" w:color="auto"/>
        <w:bottom w:val="none" w:sz="0" w:space="0" w:color="auto"/>
        <w:right w:val="none" w:sz="0" w:space="0" w:color="auto"/>
      </w:divBdr>
    </w:div>
    <w:div w:id="2029867968">
      <w:bodyDiv w:val="1"/>
      <w:marLeft w:val="0"/>
      <w:marRight w:val="0"/>
      <w:marTop w:val="0"/>
      <w:marBottom w:val="0"/>
      <w:divBdr>
        <w:top w:val="none" w:sz="0" w:space="0" w:color="auto"/>
        <w:left w:val="none" w:sz="0" w:space="0" w:color="auto"/>
        <w:bottom w:val="none" w:sz="0" w:space="0" w:color="auto"/>
        <w:right w:val="none" w:sz="0" w:space="0" w:color="auto"/>
      </w:divBdr>
    </w:div>
    <w:div w:id="2100178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819E2D-EC5C-4770-9C08-7B516CC6B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1971</TotalTime>
  <Pages>16</Pages>
  <Words>3676</Words>
  <Characters>20959</Characters>
  <Application>Microsoft Office Word</Application>
  <DocSecurity>0</DocSecurity>
  <Lines>174</Lines>
  <Paragraphs>49</Paragraphs>
  <ScaleCrop>false</ScaleCrop>
  <HeadingPairs>
    <vt:vector size="2" baseType="variant">
      <vt:variant>
        <vt:lpstr>Название</vt:lpstr>
      </vt:variant>
      <vt:variant>
        <vt:i4>1</vt:i4>
      </vt:variant>
    </vt:vector>
  </HeadingPairs>
  <TitlesOfParts>
    <vt:vector size="1" baseType="lpstr">
      <vt:lpstr>ЌАЗАЌСТАН</vt:lpstr>
    </vt:vector>
  </TitlesOfParts>
  <Company>АО НИТ</Company>
  <LinksUpToDate>false</LinksUpToDate>
  <CharactersWithSpaces>24586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ЌАЗАЌСТАН</dc:title>
  <dc:subject/>
  <dc:creator>user</dc:creator>
  <cp:keywords/>
  <dc:description/>
  <cp:lastModifiedBy>Торгын Заурбекова</cp:lastModifiedBy>
  <cp:revision>341</cp:revision>
  <dcterms:created xsi:type="dcterms:W3CDTF">2025-02-05T09:55:00Z</dcterms:created>
  <dcterms:modified xsi:type="dcterms:W3CDTF">2025-08-01T05:22:00Z</dcterms:modified>
</cp:coreProperties>
</file>